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9BB" w:rsidRDefault="00E159BB" w:rsidP="00E159BB">
      <w:pPr>
        <w:spacing w:after="0" w:line="240" w:lineRule="auto"/>
        <w:rPr>
          <w:rFonts w:ascii="Times New Roman" w:eastAsia="Times New Roman" w:hAnsi="Times New Roman" w:cs="Times New Roman"/>
          <w:sz w:val="24"/>
        </w:rPr>
      </w:pPr>
    </w:p>
    <w:p w:rsidR="00E159BB" w:rsidRDefault="00E159BB" w:rsidP="00E159BB">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Ata número </w:t>
      </w:r>
      <w:r w:rsidR="00A933E8">
        <w:rPr>
          <w:rFonts w:ascii="Times New Roman" w:eastAsia="Times New Roman" w:hAnsi="Times New Roman" w:cs="Times New Roman"/>
          <w:sz w:val="28"/>
        </w:rPr>
        <w:t>oito</w:t>
      </w:r>
    </w:p>
    <w:p w:rsidR="00E159BB" w:rsidRDefault="00E159BB" w:rsidP="00E159BB">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264"/>
        <w:gridCol w:w="1709"/>
        <w:gridCol w:w="4649"/>
      </w:tblGrid>
      <w:tr w:rsidR="00E159BB" w:rsidTr="00A53274">
        <w:trPr>
          <w:trHeight w:val="1"/>
        </w:trPr>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Pr="00EB226F" w:rsidRDefault="00E159BB" w:rsidP="00A53274">
            <w:pPr>
              <w:spacing w:after="0" w:line="240" w:lineRule="auto"/>
              <w:rPr>
                <w:rFonts w:ascii="Times New Roman" w:eastAsia="Times New Roman" w:hAnsi="Times New Roman" w:cs="Times New Roman"/>
                <w:b/>
                <w:color w:val="0000FF"/>
                <w:sz w:val="24"/>
              </w:rPr>
            </w:pPr>
          </w:p>
          <w:p w:rsidR="00E159BB" w:rsidRDefault="00E159BB" w:rsidP="00A53274">
            <w:pPr>
              <w:spacing w:after="0" w:line="240" w:lineRule="auto"/>
              <w:rPr>
                <w:rFonts w:ascii="Times New Roman" w:eastAsia="Times New Roman" w:hAnsi="Times New Roman" w:cs="Times New Roman"/>
                <w:b/>
                <w:i/>
                <w:sz w:val="24"/>
              </w:rPr>
            </w:pPr>
            <w:r w:rsidRPr="00EB226F">
              <w:rPr>
                <w:rFonts w:ascii="Times New Roman" w:eastAsia="Times New Roman" w:hAnsi="Times New Roman" w:cs="Times New Roman"/>
                <w:b/>
                <w:color w:val="0000FF"/>
                <w:sz w:val="24"/>
              </w:rPr>
              <w:t xml:space="preserve">Data: vinte e nove dias do mês de setembro de dois mil e quinze. </w:t>
            </w:r>
          </w:p>
          <w:p w:rsidR="00E159BB" w:rsidRDefault="00E159BB" w:rsidP="00A53274">
            <w:pPr>
              <w:spacing w:after="0" w:line="240" w:lineRule="auto"/>
            </w:pPr>
          </w:p>
        </w:tc>
      </w:tr>
      <w:tr w:rsidR="005F4925" w:rsidTr="00A53274">
        <w:trPr>
          <w:trHeight w:val="1"/>
        </w:trPr>
        <w:tc>
          <w:tcPr>
            <w:tcW w:w="4248"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jc w:val="both"/>
            </w:pPr>
            <w:r>
              <w:rPr>
                <w:rFonts w:ascii="Times New Roman" w:eastAsia="Times New Roman" w:hAnsi="Times New Roman" w:cs="Times New Roman"/>
                <w:color w:val="0000FF"/>
                <w:sz w:val="24"/>
              </w:rPr>
              <w:t>Hora: 20:00H</w:t>
            </w:r>
          </w:p>
        </w:tc>
        <w:tc>
          <w:tcPr>
            <w:tcW w:w="5220"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360" w:lineRule="auto"/>
              <w:jc w:val="both"/>
            </w:pPr>
            <w:r>
              <w:rPr>
                <w:rFonts w:ascii="Times New Roman" w:eastAsia="Times New Roman" w:hAnsi="Times New Roman" w:cs="Times New Roman"/>
                <w:color w:val="0000FF"/>
                <w:sz w:val="24"/>
              </w:rPr>
              <w:t>Local: Sede da Junta de Freguesia</w:t>
            </w:r>
          </w:p>
        </w:tc>
      </w:tr>
      <w:tr w:rsidR="00EE62A4" w:rsidTr="00A53274">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rPr>
                <w:rFonts w:ascii="Times New Roman" w:eastAsia="Times New Roman" w:hAnsi="Times New Roman" w:cs="Times New Roman"/>
                <w:color w:val="0000FF"/>
                <w:sz w:val="24"/>
              </w:rPr>
            </w:pPr>
          </w:p>
          <w:p w:rsidR="00E159BB" w:rsidRDefault="00E159BB" w:rsidP="00A53274">
            <w:pPr>
              <w:spacing w:after="0" w:line="240" w:lineRule="auto"/>
              <w:jc w:val="center"/>
            </w:pPr>
            <w:r>
              <w:rPr>
                <w:rFonts w:ascii="Times New Roman" w:eastAsia="Times New Roman" w:hAnsi="Times New Roman" w:cs="Times New Roman"/>
                <w:color w:val="0000FF"/>
                <w:sz w:val="24"/>
              </w:rPr>
              <w:t>Presentes: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Pr="005363A0" w:rsidRDefault="00E159BB" w:rsidP="00A532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Gisela de Fátima Pavão Melo Rodrigues Paz; Vítor João Oliveira Couto; Judite de Fátima Oliveira Cabral Silva; Mário Miguel Rodrigues Furtado; Sónia da Conceição Tavares Faria; Paula Cristina Leandro Faria; Zenaide da Conceição Ferreira Maré Gouveia Victória; Osvaldo do Rego Janeiro; Ana Cristina Teixeira Pita; Nuno Filipe Rodrigues Moreira;</w:t>
            </w:r>
            <w:r>
              <w:rPr>
                <w:rFonts w:ascii="Times New Roman" w:eastAsia="Calibri" w:hAnsi="Times New Roman" w:cs="Times New Roman"/>
                <w:sz w:val="24"/>
                <w:szCs w:val="24"/>
              </w:rPr>
              <w:t xml:space="preserve"> Carlos Alberto Pacheco Teixeira Gaipo</w:t>
            </w:r>
            <w:r>
              <w:rPr>
                <w:rFonts w:ascii="Times New Roman" w:hAnsi="Times New Roman" w:cs="Times New Roman"/>
                <w:sz w:val="24"/>
                <w:szCs w:val="24"/>
              </w:rPr>
              <w:t xml:space="preserve">. </w:t>
            </w:r>
          </w:p>
        </w:tc>
      </w:tr>
      <w:tr w:rsidR="00EE62A4" w:rsidTr="00A53274">
        <w:trPr>
          <w:trHeight w:val="1"/>
        </w:trPr>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jc w:val="center"/>
            </w:pPr>
            <w:r>
              <w:rPr>
                <w:rFonts w:ascii="Times New Roman" w:eastAsia="Times New Roman" w:hAnsi="Times New Roman" w:cs="Times New Roman"/>
                <w:color w:val="0000FF"/>
                <w:sz w:val="24"/>
              </w:rPr>
              <w:t>Ausentes: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Pr="00BA5F8D" w:rsidRDefault="00E159BB" w:rsidP="00A933E8">
            <w:pPr>
              <w:spacing w:after="0" w:line="36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Rodrigo João Medeiros de Sousa </w:t>
            </w:r>
          </w:p>
        </w:tc>
      </w:tr>
      <w:tr w:rsidR="00EE62A4" w:rsidTr="00A53274">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rPr>
                <w:rFonts w:ascii="Times New Roman" w:eastAsia="Times New Roman" w:hAnsi="Times New Roman" w:cs="Times New Roman"/>
                <w:color w:val="0000FF"/>
                <w:sz w:val="24"/>
              </w:rPr>
            </w:pPr>
          </w:p>
          <w:p w:rsidR="00E159BB" w:rsidRDefault="00E159BB" w:rsidP="00A53274">
            <w:pPr>
              <w:spacing w:after="0" w:line="240" w:lineRule="auto"/>
              <w:jc w:val="center"/>
            </w:pPr>
            <w:r>
              <w:rPr>
                <w:rFonts w:ascii="Times New Roman" w:eastAsia="Times New Roman" w:hAnsi="Times New Roman" w:cs="Times New Roman"/>
                <w:color w:val="0000FF"/>
                <w:sz w:val="24"/>
              </w:rPr>
              <w:t>Ordem de Trabalhos:</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Pr="00BA5F8D" w:rsidRDefault="00E159BB" w:rsidP="00A53274">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 xml:space="preserve">I – </w:t>
            </w:r>
            <w:r w:rsidR="000C11EA">
              <w:rPr>
                <w:rFonts w:ascii="Times New Roman" w:eastAsia="Times New Roman" w:hAnsi="Times New Roman" w:cs="Times New Roman"/>
                <w:sz w:val="24"/>
                <w:szCs w:val="24"/>
              </w:rPr>
              <w:t>Apreciação da Revisão Orçamental</w:t>
            </w:r>
            <w:r>
              <w:rPr>
                <w:rFonts w:ascii="Times New Roman" w:eastAsia="Times New Roman" w:hAnsi="Times New Roman" w:cs="Times New Roman"/>
                <w:sz w:val="24"/>
                <w:szCs w:val="24"/>
              </w:rPr>
              <w:t>;</w:t>
            </w:r>
          </w:p>
          <w:p w:rsidR="00E159BB" w:rsidRDefault="00E159BB" w:rsidP="00A53274">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II –</w:t>
            </w:r>
            <w:r>
              <w:rPr>
                <w:rFonts w:ascii="Times New Roman" w:eastAsia="Times New Roman" w:hAnsi="Times New Roman" w:cs="Times New Roman"/>
                <w:sz w:val="24"/>
                <w:szCs w:val="24"/>
              </w:rPr>
              <w:t xml:space="preserve"> </w:t>
            </w:r>
            <w:r w:rsidR="000C11EA">
              <w:rPr>
                <w:rFonts w:ascii="Times New Roman" w:eastAsia="Times New Roman" w:hAnsi="Times New Roman" w:cs="Times New Roman"/>
                <w:sz w:val="24"/>
                <w:szCs w:val="24"/>
              </w:rPr>
              <w:t>Informação dos Protocolos entre a Junta e Outras Entidades</w:t>
            </w:r>
            <w:r>
              <w:rPr>
                <w:rFonts w:ascii="Times New Roman" w:eastAsia="Times New Roman" w:hAnsi="Times New Roman" w:cs="Times New Roman"/>
                <w:sz w:val="24"/>
                <w:szCs w:val="24"/>
              </w:rPr>
              <w:t>;</w:t>
            </w:r>
          </w:p>
          <w:p w:rsidR="00E159BB" w:rsidRDefault="00E159BB" w:rsidP="00A5327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 </w:t>
            </w:r>
            <w:r w:rsidR="000C11EA">
              <w:rPr>
                <w:rFonts w:ascii="Times New Roman" w:eastAsia="Times New Roman" w:hAnsi="Times New Roman" w:cs="Times New Roman"/>
                <w:sz w:val="24"/>
                <w:szCs w:val="24"/>
              </w:rPr>
              <w:t>Posição Financeira da Junta de Freguesia</w:t>
            </w:r>
            <w:r>
              <w:rPr>
                <w:rFonts w:ascii="Times New Roman" w:eastAsia="Times New Roman" w:hAnsi="Times New Roman" w:cs="Times New Roman"/>
                <w:sz w:val="24"/>
                <w:szCs w:val="24"/>
              </w:rPr>
              <w:t>;</w:t>
            </w:r>
          </w:p>
          <w:p w:rsidR="00E159BB" w:rsidRPr="00001E2D" w:rsidRDefault="00E159BB" w:rsidP="000C11E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 </w:t>
            </w:r>
            <w:r w:rsidR="000C11EA">
              <w:rPr>
                <w:rFonts w:ascii="Times New Roman" w:eastAsia="Times New Roman" w:hAnsi="Times New Roman" w:cs="Times New Roman"/>
                <w:sz w:val="24"/>
                <w:szCs w:val="24"/>
              </w:rPr>
              <w:t>Outros Assuntos do Interesse da Freguesia</w:t>
            </w:r>
            <w:r>
              <w:rPr>
                <w:rFonts w:ascii="Times New Roman" w:eastAsia="Times New Roman" w:hAnsi="Times New Roman" w:cs="Times New Roman"/>
                <w:sz w:val="24"/>
                <w:szCs w:val="24"/>
              </w:rPr>
              <w:t>.</w:t>
            </w:r>
          </w:p>
        </w:tc>
      </w:tr>
      <w:tr w:rsidR="00E159BB" w:rsidTr="00A53274">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Pr="00BA5F8D" w:rsidRDefault="00E159BB"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Aos </w:t>
            </w:r>
            <w:r w:rsidR="000C11EA">
              <w:rPr>
                <w:rFonts w:ascii="Times New Roman" w:eastAsia="Times New Roman" w:hAnsi="Times New Roman" w:cs="Times New Roman"/>
                <w:sz w:val="24"/>
              </w:rPr>
              <w:t>vinte e nove</w:t>
            </w:r>
            <w:r>
              <w:rPr>
                <w:rFonts w:ascii="Times New Roman" w:eastAsia="Times New Roman" w:hAnsi="Times New Roman" w:cs="Times New Roman"/>
                <w:sz w:val="24"/>
              </w:rPr>
              <w:t xml:space="preserve"> dias do mês de </w:t>
            </w:r>
            <w:r w:rsidR="000C11EA">
              <w:rPr>
                <w:rFonts w:ascii="Times New Roman" w:eastAsia="Times New Roman" w:hAnsi="Times New Roman" w:cs="Times New Roman"/>
                <w:sz w:val="24"/>
              </w:rPr>
              <w:t>setembro</w:t>
            </w:r>
            <w:r>
              <w:rPr>
                <w:rFonts w:ascii="Times New Roman" w:eastAsia="Times New Roman" w:hAnsi="Times New Roman" w:cs="Times New Roman"/>
                <w:sz w:val="24"/>
              </w:rPr>
              <w:t xml:space="preserve"> do ano de dois mil e </w:t>
            </w:r>
            <w:r w:rsidR="000C11EA">
              <w:rPr>
                <w:rFonts w:ascii="Times New Roman" w:eastAsia="Times New Roman" w:hAnsi="Times New Roman" w:cs="Times New Roman"/>
                <w:sz w:val="24"/>
              </w:rPr>
              <w:t>quinze</w:t>
            </w:r>
            <w:r w:rsidRPr="00BA5F8D">
              <w:rPr>
                <w:rFonts w:ascii="Times New Roman" w:eastAsia="Times New Roman" w:hAnsi="Times New Roman" w:cs="Times New Roman"/>
                <w:sz w:val="24"/>
              </w:rPr>
              <w:t>, pelas vint</w:t>
            </w:r>
            <w:r>
              <w:rPr>
                <w:rFonts w:ascii="Times New Roman" w:eastAsia="Times New Roman" w:hAnsi="Times New Roman" w:cs="Times New Roman"/>
                <w:sz w:val="24"/>
              </w:rPr>
              <w:t>e horas, por convocatória do</w:t>
            </w:r>
            <w:r w:rsidRPr="00BA5F8D">
              <w:rPr>
                <w:rFonts w:ascii="Times New Roman" w:eastAsia="Times New Roman" w:hAnsi="Times New Roman" w:cs="Times New Roman"/>
                <w:sz w:val="24"/>
              </w:rPr>
              <w:t xml:space="preserve"> Sr. Presidente da Assembleia de Freguesia Mário Miguel Rodrigues Furtado, compareceram na sede da Junta de Freguesia da Conceição, em sessão ordinária, os elementos da Assembleia de Freguesia acima referidos para dar cumprimento à ordem supracitada dos</w:t>
            </w:r>
            <w:r>
              <w:rPr>
                <w:rFonts w:ascii="Times New Roman" w:eastAsia="Times New Roman" w:hAnsi="Times New Roman" w:cs="Times New Roman"/>
                <w:sz w:val="24"/>
              </w:rPr>
              <w:t xml:space="preserve"> t</w:t>
            </w:r>
            <w:r w:rsidRPr="00BA5F8D">
              <w:rPr>
                <w:rFonts w:ascii="Times New Roman" w:eastAsia="Times New Roman" w:hAnsi="Times New Roman" w:cs="Times New Roman"/>
                <w:sz w:val="24"/>
              </w:rPr>
              <w:t xml:space="preserve">rabalhos. </w:t>
            </w:r>
            <w:r w:rsidR="007A432E">
              <w:rPr>
                <w:rFonts w:ascii="Times New Roman" w:eastAsia="Times New Roman" w:hAnsi="Times New Roman" w:cs="Times New Roman"/>
                <w:sz w:val="24"/>
              </w:rPr>
              <w:t>----------------------------------------------</w:t>
            </w:r>
          </w:p>
          <w:p w:rsidR="00E159BB" w:rsidRDefault="00E159BB" w:rsidP="00A53274">
            <w:pPr>
              <w:spacing w:after="0" w:line="360" w:lineRule="auto"/>
              <w:jc w:val="both"/>
              <w:rPr>
                <w:rFonts w:ascii="Times New Roman" w:eastAsia="Times New Roman" w:hAnsi="Times New Roman" w:cs="Times New Roman"/>
                <w:sz w:val="24"/>
              </w:rPr>
            </w:pPr>
            <w:r w:rsidRPr="00BA5F8D">
              <w:rPr>
                <w:rFonts w:ascii="Times New Roman" w:eastAsia="Times New Roman" w:hAnsi="Times New Roman" w:cs="Times New Roman"/>
                <w:sz w:val="24"/>
              </w:rPr>
              <w:t>A sessão iniciou-se com a marc</w:t>
            </w:r>
            <w:r>
              <w:rPr>
                <w:rFonts w:ascii="Times New Roman" w:eastAsia="Times New Roman" w:hAnsi="Times New Roman" w:cs="Times New Roman"/>
                <w:sz w:val="24"/>
              </w:rPr>
              <w:t>ação de presenças dos elementos. O</w:t>
            </w:r>
            <w:r w:rsidR="000C11EA">
              <w:rPr>
                <w:rFonts w:ascii="Times New Roman" w:eastAsia="Times New Roman" w:hAnsi="Times New Roman" w:cs="Times New Roman"/>
                <w:sz w:val="24"/>
              </w:rPr>
              <w:t>s</w:t>
            </w:r>
            <w:r>
              <w:rPr>
                <w:rFonts w:ascii="Times New Roman" w:eastAsia="Times New Roman" w:hAnsi="Times New Roman" w:cs="Times New Roman"/>
                <w:sz w:val="24"/>
              </w:rPr>
              <w:t xml:space="preserve"> elemento</w:t>
            </w:r>
            <w:r w:rsidR="000C11EA">
              <w:rPr>
                <w:rFonts w:ascii="Times New Roman" w:eastAsia="Times New Roman" w:hAnsi="Times New Roman" w:cs="Times New Roman"/>
                <w:sz w:val="24"/>
              </w:rPr>
              <w:t>s</w:t>
            </w:r>
            <w:r>
              <w:rPr>
                <w:rFonts w:ascii="Times New Roman" w:eastAsia="Times New Roman" w:hAnsi="Times New Roman" w:cs="Times New Roman"/>
                <w:sz w:val="24"/>
              </w:rPr>
              <w:t xml:space="preserve"> Rodrigo João Medeiros de Sousa</w:t>
            </w:r>
            <w:r w:rsidR="007A432E">
              <w:rPr>
                <w:rFonts w:ascii="Times New Roman" w:eastAsia="Times New Roman" w:hAnsi="Times New Roman" w:cs="Times New Roman"/>
                <w:sz w:val="24"/>
              </w:rPr>
              <w:t xml:space="preserve"> </w:t>
            </w:r>
            <w:r w:rsidR="000C11EA">
              <w:rPr>
                <w:rFonts w:ascii="Times New Roman" w:eastAsia="Times New Roman" w:hAnsi="Times New Roman" w:cs="Times New Roman"/>
                <w:sz w:val="24"/>
              </w:rPr>
              <w:t>estiveram</w:t>
            </w:r>
            <w:r>
              <w:rPr>
                <w:rFonts w:ascii="Times New Roman" w:eastAsia="Times New Roman" w:hAnsi="Times New Roman" w:cs="Times New Roman"/>
                <w:sz w:val="24"/>
              </w:rPr>
              <w:t xml:space="preserve"> ausente</w:t>
            </w:r>
            <w:r w:rsidR="000C11EA">
              <w:rPr>
                <w:rFonts w:ascii="Times New Roman" w:eastAsia="Times New Roman" w:hAnsi="Times New Roman" w:cs="Times New Roman"/>
                <w:sz w:val="24"/>
              </w:rPr>
              <w:t>s desta reunião</w:t>
            </w:r>
            <w:r>
              <w:rPr>
                <w:rFonts w:ascii="Times New Roman" w:eastAsia="Times New Roman" w:hAnsi="Times New Roman" w:cs="Times New Roman"/>
                <w:sz w:val="24"/>
              </w:rPr>
              <w:t>.</w:t>
            </w:r>
            <w:r w:rsidRPr="00BA5F8D">
              <w:rPr>
                <w:rFonts w:ascii="Times New Roman" w:eastAsia="Times New Roman" w:hAnsi="Times New Roman" w:cs="Times New Roman"/>
                <w:sz w:val="24"/>
              </w:rPr>
              <w:t>------------------------------------------------------------------------------------------------------------------------------</w:t>
            </w:r>
            <w:r>
              <w:rPr>
                <w:rFonts w:ascii="Times New Roman" w:eastAsia="Times New Roman" w:hAnsi="Times New Roman" w:cs="Times New Roman"/>
                <w:sz w:val="24"/>
              </w:rPr>
              <w:t>---</w:t>
            </w:r>
          </w:p>
          <w:p w:rsidR="00E159BB" w:rsidRDefault="00E159BB" w:rsidP="00A5327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reunião prosseguiu com a leitura</w:t>
            </w:r>
            <w:r w:rsidR="00871D19">
              <w:rPr>
                <w:rFonts w:ascii="Times New Roman" w:eastAsia="Times New Roman" w:hAnsi="Times New Roman" w:cs="Times New Roman"/>
                <w:sz w:val="24"/>
                <w:szCs w:val="24"/>
              </w:rPr>
              <w:t xml:space="preserve"> da</w:t>
            </w:r>
            <w:r>
              <w:rPr>
                <w:rFonts w:ascii="Times New Roman" w:eastAsia="Times New Roman" w:hAnsi="Times New Roman" w:cs="Times New Roman"/>
                <w:sz w:val="24"/>
                <w:szCs w:val="24"/>
              </w:rPr>
              <w:t xml:space="preserve"> ata da reunião anterior</w:t>
            </w:r>
            <w:r w:rsidR="00871D19">
              <w:rPr>
                <w:rFonts w:ascii="Times New Roman" w:eastAsia="Times New Roman" w:hAnsi="Times New Roman" w:cs="Times New Roman"/>
                <w:sz w:val="24"/>
                <w:szCs w:val="24"/>
              </w:rPr>
              <w:t xml:space="preserve"> e correção de um ponto da mesma</w:t>
            </w:r>
            <w:r>
              <w:rPr>
                <w:rFonts w:ascii="Times New Roman" w:eastAsia="Times New Roman" w:hAnsi="Times New Roman" w:cs="Times New Roman"/>
                <w:sz w:val="24"/>
                <w:szCs w:val="24"/>
              </w:rPr>
              <w:t>, ten</w:t>
            </w:r>
            <w:r w:rsidR="00871D19">
              <w:rPr>
                <w:rFonts w:ascii="Times New Roman" w:eastAsia="Times New Roman" w:hAnsi="Times New Roman" w:cs="Times New Roman"/>
                <w:sz w:val="24"/>
                <w:szCs w:val="24"/>
              </w:rPr>
              <w:t>do sido aprovada pela maioria, registando-se duas abstenções</w:t>
            </w:r>
            <w:r>
              <w:rPr>
                <w:rFonts w:ascii="Times New Roman" w:eastAsia="Times New Roman" w:hAnsi="Times New Roman" w:cs="Times New Roman"/>
                <w:sz w:val="24"/>
                <w:szCs w:val="24"/>
              </w:rPr>
              <w:t>.</w:t>
            </w:r>
            <w:r w:rsidRPr="00BA5F8D">
              <w:rPr>
                <w:rFonts w:ascii="Times New Roman" w:eastAsia="Times New Roman" w:hAnsi="Times New Roman" w:cs="Times New Roman"/>
                <w:sz w:val="24"/>
                <w:szCs w:val="24"/>
              </w:rPr>
              <w:t>-------------------------------------------------------------------------------------------------------------</w:t>
            </w:r>
            <w:r w:rsidR="00871D19">
              <w:rPr>
                <w:rFonts w:ascii="Times New Roman" w:eastAsia="Times New Roman" w:hAnsi="Times New Roman" w:cs="Times New Roman"/>
                <w:sz w:val="24"/>
                <w:szCs w:val="24"/>
              </w:rPr>
              <w:t>--------</w:t>
            </w:r>
            <w:r w:rsidR="007A432E">
              <w:rPr>
                <w:rFonts w:ascii="Times New Roman" w:eastAsia="Times New Roman" w:hAnsi="Times New Roman" w:cs="Times New Roman"/>
                <w:sz w:val="24"/>
                <w:szCs w:val="24"/>
              </w:rPr>
              <w:t>-</w:t>
            </w:r>
          </w:p>
          <w:p w:rsidR="00AF53BA" w:rsidRDefault="00E159BB" w:rsidP="00A53274">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 –</w:t>
            </w:r>
            <w:r w:rsidR="00EE62A4">
              <w:rPr>
                <w:rFonts w:ascii="Times New Roman" w:eastAsia="Times New Roman" w:hAnsi="Times New Roman" w:cs="Times New Roman"/>
                <w:sz w:val="24"/>
                <w:szCs w:val="24"/>
              </w:rPr>
              <w:t xml:space="preserve"> </w:t>
            </w:r>
            <w:r w:rsidR="00B32865">
              <w:rPr>
                <w:rFonts w:ascii="Times New Roman" w:eastAsia="Times New Roman" w:hAnsi="Times New Roman" w:cs="Times New Roman"/>
                <w:sz w:val="24"/>
                <w:szCs w:val="24"/>
              </w:rPr>
              <w:t>Tendo</w:t>
            </w:r>
            <w:r w:rsidR="007A432E">
              <w:rPr>
                <w:rFonts w:ascii="Times New Roman" w:eastAsia="Times New Roman" w:hAnsi="Times New Roman" w:cs="Times New Roman"/>
                <w:sz w:val="24"/>
                <w:szCs w:val="24"/>
              </w:rPr>
              <w:t xml:space="preserve"> a palavra o Sr. Presidente da A</w:t>
            </w:r>
            <w:r w:rsidR="00B32865">
              <w:rPr>
                <w:rFonts w:ascii="Times New Roman" w:eastAsia="Times New Roman" w:hAnsi="Times New Roman" w:cs="Times New Roman"/>
                <w:sz w:val="24"/>
                <w:szCs w:val="24"/>
              </w:rPr>
              <w:t xml:space="preserve">ssembleia este frisou a necessidade da alteração do orçamento da freguesia. A </w:t>
            </w:r>
            <w:r w:rsidR="00AF53BA">
              <w:rPr>
                <w:rFonts w:ascii="Times New Roman" w:eastAsia="Times New Roman" w:hAnsi="Times New Roman" w:cs="Times New Roman"/>
                <w:sz w:val="24"/>
                <w:szCs w:val="24"/>
              </w:rPr>
              <w:t>alteração</w:t>
            </w:r>
            <w:r w:rsidR="00B32865">
              <w:rPr>
                <w:rFonts w:ascii="Times New Roman" w:eastAsia="Times New Roman" w:hAnsi="Times New Roman" w:cs="Times New Roman"/>
                <w:sz w:val="24"/>
                <w:szCs w:val="24"/>
              </w:rPr>
              <w:t xml:space="preserve"> verificou-se pel</w:t>
            </w:r>
            <w:r w:rsidR="00CA44E4">
              <w:rPr>
                <w:rFonts w:ascii="Times New Roman" w:eastAsia="Times New Roman" w:hAnsi="Times New Roman" w:cs="Times New Roman"/>
                <w:sz w:val="24"/>
                <w:szCs w:val="24"/>
              </w:rPr>
              <w:t>o facto de a</w:t>
            </w:r>
            <w:r w:rsidR="00B32865">
              <w:rPr>
                <w:rFonts w:ascii="Times New Roman" w:eastAsia="Times New Roman" w:hAnsi="Times New Roman" w:cs="Times New Roman"/>
                <w:sz w:val="24"/>
                <w:szCs w:val="24"/>
              </w:rPr>
              <w:t xml:space="preserve"> freguesia </w:t>
            </w:r>
            <w:r w:rsidR="00B32865">
              <w:rPr>
                <w:rFonts w:ascii="Times New Roman" w:eastAsia="Times New Roman" w:hAnsi="Times New Roman" w:cs="Times New Roman"/>
                <w:sz w:val="24"/>
                <w:szCs w:val="24"/>
              </w:rPr>
              <w:lastRenderedPageBreak/>
              <w:t>ter-se des</w:t>
            </w:r>
            <w:r w:rsidR="00341A07">
              <w:rPr>
                <w:rFonts w:ascii="Times New Roman" w:eastAsia="Times New Roman" w:hAnsi="Times New Roman" w:cs="Times New Roman"/>
                <w:sz w:val="24"/>
                <w:szCs w:val="24"/>
              </w:rPr>
              <w:t>tacado recebendo o galardão de E</w:t>
            </w:r>
            <w:r w:rsidR="00B32865">
              <w:rPr>
                <w:rFonts w:ascii="Times New Roman" w:eastAsia="Times New Roman" w:hAnsi="Times New Roman" w:cs="Times New Roman"/>
                <w:sz w:val="24"/>
                <w:szCs w:val="24"/>
              </w:rPr>
              <w:t>co</w:t>
            </w:r>
            <w:r w:rsidR="00341A07">
              <w:rPr>
                <w:rFonts w:ascii="Times New Roman" w:eastAsia="Times New Roman" w:hAnsi="Times New Roman" w:cs="Times New Roman"/>
                <w:sz w:val="24"/>
                <w:szCs w:val="24"/>
              </w:rPr>
              <w:t xml:space="preserve"> F</w:t>
            </w:r>
            <w:r w:rsidR="00B32865">
              <w:rPr>
                <w:rFonts w:ascii="Times New Roman" w:eastAsia="Times New Roman" w:hAnsi="Times New Roman" w:cs="Times New Roman"/>
                <w:sz w:val="24"/>
                <w:szCs w:val="24"/>
              </w:rPr>
              <w:t>reguesia</w:t>
            </w:r>
            <w:r w:rsidR="00CA44E4">
              <w:rPr>
                <w:rFonts w:ascii="Times New Roman" w:eastAsia="Times New Roman" w:hAnsi="Times New Roman" w:cs="Times New Roman"/>
                <w:sz w:val="24"/>
                <w:szCs w:val="24"/>
              </w:rPr>
              <w:t>. E</w:t>
            </w:r>
            <w:r w:rsidR="00B32865">
              <w:rPr>
                <w:rFonts w:ascii="Times New Roman" w:eastAsia="Times New Roman" w:hAnsi="Times New Roman" w:cs="Times New Roman"/>
                <w:sz w:val="24"/>
                <w:szCs w:val="24"/>
              </w:rPr>
              <w:t xml:space="preserve">sta distinção </w:t>
            </w:r>
            <w:r w:rsidR="00CA44E4">
              <w:rPr>
                <w:rFonts w:ascii="Times New Roman" w:eastAsia="Times New Roman" w:hAnsi="Times New Roman" w:cs="Times New Roman"/>
                <w:sz w:val="24"/>
                <w:szCs w:val="24"/>
              </w:rPr>
              <w:t>permitiu</w:t>
            </w:r>
            <w:r w:rsidR="00B32865">
              <w:rPr>
                <w:rFonts w:ascii="Times New Roman" w:eastAsia="Times New Roman" w:hAnsi="Times New Roman" w:cs="Times New Roman"/>
                <w:sz w:val="24"/>
                <w:szCs w:val="24"/>
              </w:rPr>
              <w:t xml:space="preserve"> a assinatura de um protocolo que possibilitará o aumento da receita prevista em 3.500€</w:t>
            </w:r>
            <w:r w:rsidR="007A432E">
              <w:rPr>
                <w:rFonts w:ascii="Times New Roman" w:eastAsia="Times New Roman" w:hAnsi="Times New Roman" w:cs="Times New Roman"/>
                <w:sz w:val="24"/>
                <w:szCs w:val="24"/>
              </w:rPr>
              <w:t xml:space="preserve"> ( três mil e quinhentos euros).</w:t>
            </w:r>
            <w:r w:rsidR="00B32865">
              <w:rPr>
                <w:rFonts w:ascii="Times New Roman" w:eastAsia="Times New Roman" w:hAnsi="Times New Roman" w:cs="Times New Roman"/>
                <w:sz w:val="24"/>
                <w:szCs w:val="24"/>
              </w:rPr>
              <w:t xml:space="preserve"> </w:t>
            </w:r>
            <w:r w:rsidR="00CA44E4">
              <w:rPr>
                <w:rFonts w:ascii="Times New Roman" w:eastAsia="Times New Roman" w:hAnsi="Times New Roman" w:cs="Times New Roman"/>
                <w:sz w:val="24"/>
                <w:szCs w:val="24"/>
              </w:rPr>
              <w:t>Assim sendo, reforçou-se</w:t>
            </w:r>
            <w:r w:rsidR="00AF53BA">
              <w:rPr>
                <w:rFonts w:ascii="Times New Roman" w:eastAsia="Times New Roman" w:hAnsi="Times New Roman" w:cs="Times New Roman"/>
                <w:sz w:val="24"/>
                <w:szCs w:val="24"/>
              </w:rPr>
              <w:t xml:space="preserve"> a rubrica de ferramentas e utensílios, </w:t>
            </w:r>
            <w:r w:rsidR="00CA44E4">
              <w:rPr>
                <w:rFonts w:ascii="Times New Roman" w:eastAsia="Times New Roman" w:hAnsi="Times New Roman" w:cs="Times New Roman"/>
                <w:sz w:val="24"/>
                <w:szCs w:val="24"/>
              </w:rPr>
              <w:t xml:space="preserve">e </w:t>
            </w:r>
            <w:r w:rsidR="00AF53BA">
              <w:rPr>
                <w:rFonts w:ascii="Times New Roman" w:eastAsia="Times New Roman" w:hAnsi="Times New Roman" w:cs="Times New Roman"/>
                <w:sz w:val="24"/>
                <w:szCs w:val="24"/>
              </w:rPr>
              <w:t xml:space="preserve">foi </w:t>
            </w:r>
            <w:r w:rsidR="00CA44E4">
              <w:rPr>
                <w:rFonts w:ascii="Times New Roman" w:eastAsia="Times New Roman" w:hAnsi="Times New Roman" w:cs="Times New Roman"/>
                <w:sz w:val="24"/>
                <w:szCs w:val="24"/>
              </w:rPr>
              <w:t>criada</w:t>
            </w:r>
            <w:r w:rsidR="00B32865">
              <w:rPr>
                <w:rFonts w:ascii="Times New Roman" w:eastAsia="Times New Roman" w:hAnsi="Times New Roman" w:cs="Times New Roman"/>
                <w:sz w:val="24"/>
                <w:szCs w:val="24"/>
              </w:rPr>
              <w:t xml:space="preserve"> uma nova rubrica </w:t>
            </w:r>
            <w:r w:rsidR="00AF53BA">
              <w:rPr>
                <w:rFonts w:ascii="Times New Roman" w:eastAsia="Times New Roman" w:hAnsi="Times New Roman" w:cs="Times New Roman"/>
                <w:sz w:val="24"/>
                <w:szCs w:val="24"/>
              </w:rPr>
              <w:t>designada como vestuário e artigos pessoais.</w:t>
            </w:r>
            <w:r w:rsidR="007A432E">
              <w:rPr>
                <w:rFonts w:ascii="Times New Roman" w:eastAsia="Times New Roman" w:hAnsi="Times New Roman" w:cs="Times New Roman"/>
                <w:sz w:val="24"/>
                <w:szCs w:val="24"/>
              </w:rPr>
              <w:t>--</w:t>
            </w:r>
          </w:p>
          <w:p w:rsidR="00E159BB" w:rsidRPr="00080CEA" w:rsidRDefault="00341A07" w:rsidP="00A53274">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Sr.ª</w:t>
            </w:r>
            <w:r w:rsidR="00AF53BA">
              <w:rPr>
                <w:rFonts w:ascii="Times New Roman" w:eastAsia="Times New Roman" w:hAnsi="Times New Roman" w:cs="Times New Roman"/>
                <w:sz w:val="24"/>
                <w:szCs w:val="24"/>
              </w:rPr>
              <w:t xml:space="preserve"> Presidente da junta informou que a junta em conjunto com o ATL tem realizado sessões de sensibilização. Foi mostrado os panfletos realizados pelas crianças do ATL sobre a reciclagem, SOS cagarro e cuidados com a água</w:t>
            </w:r>
            <w:r>
              <w:rPr>
                <w:rFonts w:ascii="Times New Roman" w:eastAsia="Times New Roman" w:hAnsi="Times New Roman" w:cs="Times New Roman"/>
                <w:sz w:val="24"/>
                <w:szCs w:val="24"/>
              </w:rPr>
              <w:t xml:space="preserve"> que foram distribuídos pela freguesia e pelas escolas com o intuito de chegar às famílias. Neste sentido, o Sr.º Presidente da assembleia congratulou a junta de freguesia pelo trabalho que tem vindo a desenvolver no programa Eco Freguesia</w:t>
            </w:r>
            <w:r w:rsidR="00CA44E4">
              <w:rPr>
                <w:rFonts w:ascii="Times New Roman" w:eastAsia="Times New Roman" w:hAnsi="Times New Roman" w:cs="Times New Roman"/>
                <w:sz w:val="24"/>
                <w:szCs w:val="24"/>
              </w:rPr>
              <w:t>s</w:t>
            </w:r>
            <w:r>
              <w:rPr>
                <w:rFonts w:ascii="Times New Roman" w:eastAsia="Times New Roman" w:hAnsi="Times New Roman" w:cs="Times New Roman"/>
                <w:sz w:val="24"/>
                <w:szCs w:val="24"/>
              </w:rPr>
              <w:t>.</w:t>
            </w:r>
            <w:r w:rsidR="00E159BB">
              <w:rPr>
                <w:rFonts w:ascii="Times New Roman" w:eastAsia="Times New Roman" w:hAnsi="Times New Roman" w:cs="Times New Roman"/>
                <w:sz w:val="24"/>
              </w:rPr>
              <w:t>----------------------------------------------------------------</w:t>
            </w:r>
            <w:r>
              <w:rPr>
                <w:rFonts w:ascii="Times New Roman" w:eastAsia="Times New Roman" w:hAnsi="Times New Roman" w:cs="Times New Roman"/>
                <w:sz w:val="24"/>
              </w:rPr>
              <w:t>----------------------------------------------------------------------------------</w:t>
            </w:r>
            <w:r w:rsidR="00A933E8">
              <w:rPr>
                <w:rFonts w:ascii="Times New Roman" w:eastAsia="Times New Roman" w:hAnsi="Times New Roman" w:cs="Times New Roman"/>
                <w:sz w:val="24"/>
              </w:rPr>
              <w:t>-----------</w:t>
            </w:r>
          </w:p>
          <w:p w:rsidR="005D0D08" w:rsidRDefault="00E159BB"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II – </w:t>
            </w:r>
            <w:r w:rsidR="00341A07">
              <w:rPr>
                <w:rFonts w:ascii="Times New Roman" w:eastAsia="Times New Roman" w:hAnsi="Times New Roman" w:cs="Times New Roman"/>
                <w:sz w:val="24"/>
              </w:rPr>
              <w:t>Em relação ao ponto dois, a junta</w:t>
            </w:r>
            <w:r w:rsidR="00001A70">
              <w:rPr>
                <w:rFonts w:ascii="Times New Roman" w:eastAsia="Times New Roman" w:hAnsi="Times New Roman" w:cs="Times New Roman"/>
                <w:sz w:val="24"/>
              </w:rPr>
              <w:t xml:space="preserve"> de freguesia tem protocolos com algumas secre</w:t>
            </w:r>
            <w:r w:rsidR="005D0D08">
              <w:rPr>
                <w:rFonts w:ascii="Times New Roman" w:eastAsia="Times New Roman" w:hAnsi="Times New Roman" w:cs="Times New Roman"/>
                <w:sz w:val="24"/>
              </w:rPr>
              <w:t xml:space="preserve">tarias regionais, nomeadamente </w:t>
            </w:r>
            <w:r w:rsidR="00001A70">
              <w:rPr>
                <w:rFonts w:ascii="Times New Roman" w:eastAsia="Times New Roman" w:hAnsi="Times New Roman" w:cs="Times New Roman"/>
                <w:sz w:val="24"/>
              </w:rPr>
              <w:t>dos transportes, do Ambiente</w:t>
            </w:r>
            <w:r w:rsidR="005D0D08">
              <w:rPr>
                <w:rFonts w:ascii="Times New Roman" w:eastAsia="Times New Roman" w:hAnsi="Times New Roman" w:cs="Times New Roman"/>
                <w:sz w:val="24"/>
              </w:rPr>
              <w:t xml:space="preserve">, da Habitação </w:t>
            </w:r>
            <w:r w:rsidR="00001A70">
              <w:rPr>
                <w:rFonts w:ascii="Times New Roman" w:eastAsia="Times New Roman" w:hAnsi="Times New Roman" w:cs="Times New Roman"/>
                <w:sz w:val="24"/>
              </w:rPr>
              <w:t>e da Solidariedade Social</w:t>
            </w:r>
            <w:r>
              <w:rPr>
                <w:rFonts w:ascii="Times New Roman" w:eastAsia="Times New Roman" w:hAnsi="Times New Roman" w:cs="Times New Roman"/>
                <w:sz w:val="24"/>
              </w:rPr>
              <w:t>.</w:t>
            </w:r>
            <w:r w:rsidR="00001A70">
              <w:rPr>
                <w:rFonts w:ascii="Times New Roman" w:eastAsia="Times New Roman" w:hAnsi="Times New Roman" w:cs="Times New Roman"/>
                <w:sz w:val="24"/>
              </w:rPr>
              <w:t xml:space="preserve"> A junta recebeu a visita da secretária da Secretaria Regional da Solidariedade Social</w:t>
            </w:r>
            <w:r w:rsidR="005D0D08">
              <w:rPr>
                <w:rFonts w:ascii="Times New Roman" w:eastAsia="Times New Roman" w:hAnsi="Times New Roman" w:cs="Times New Roman"/>
                <w:sz w:val="24"/>
              </w:rPr>
              <w:t xml:space="preserve"> tendo esta ficado sensibilizada com o estado de duas habitações. Neste sentido, foi solicitado um orçamento extra para estas duas moradias tendo sido este aprovado. Foi referido, ainda, que o trabalho irá ser realizado por trabalhadores da junta e que estão a aguardar o início d</w:t>
            </w:r>
            <w:r w:rsidR="007A432E">
              <w:rPr>
                <w:rFonts w:ascii="Times New Roman" w:eastAsia="Times New Roman" w:hAnsi="Times New Roman" w:cs="Times New Roman"/>
                <w:sz w:val="24"/>
              </w:rPr>
              <w:t>as obras.-------------------------------------------------</w:t>
            </w:r>
            <w:r w:rsidR="005D0D08">
              <w:rPr>
                <w:rFonts w:ascii="Times New Roman" w:eastAsia="Times New Roman" w:hAnsi="Times New Roman" w:cs="Times New Roman"/>
                <w:sz w:val="24"/>
              </w:rPr>
              <w:t xml:space="preserve"> </w:t>
            </w:r>
          </w:p>
          <w:p w:rsidR="00976787" w:rsidRDefault="005D0D08"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O protocolo com a Secretaria da Habitação </w:t>
            </w:r>
            <w:r w:rsidR="00976787">
              <w:rPr>
                <w:rFonts w:ascii="Times New Roman" w:eastAsia="Times New Roman" w:hAnsi="Times New Roman" w:cs="Times New Roman"/>
                <w:sz w:val="24"/>
              </w:rPr>
              <w:t xml:space="preserve">assegurará quinze moradias com o valor de 2.000 a 2.500 euros cada habitação. </w:t>
            </w:r>
            <w:r w:rsidR="007A432E">
              <w:rPr>
                <w:rFonts w:ascii="Times New Roman" w:eastAsia="Times New Roman" w:hAnsi="Times New Roman" w:cs="Times New Roman"/>
                <w:sz w:val="24"/>
              </w:rPr>
              <w:t>-------------------------------------------------------------</w:t>
            </w:r>
          </w:p>
          <w:p w:rsidR="00E159BB" w:rsidRDefault="00976787"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O Sr.º Presidente de Assembleia voltou a dar os parabéns à junta pelos protocolos que tem vindo a desenvolver.----------------------------------------------------------------------------------------------------------------------------------------------------------------------------------</w:t>
            </w:r>
          </w:p>
          <w:p w:rsidR="00E159BB" w:rsidRDefault="00E159BB"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III – </w:t>
            </w:r>
            <w:r w:rsidR="00CA44E4">
              <w:rPr>
                <w:rFonts w:ascii="Times New Roman" w:eastAsia="Times New Roman" w:hAnsi="Times New Roman" w:cs="Times New Roman"/>
                <w:sz w:val="24"/>
              </w:rPr>
              <w:t>Neste ponto, foi d</w:t>
            </w:r>
            <w:r w:rsidR="00976787">
              <w:rPr>
                <w:rFonts w:ascii="Times New Roman" w:eastAsia="Times New Roman" w:hAnsi="Times New Roman" w:cs="Times New Roman"/>
                <w:sz w:val="24"/>
              </w:rPr>
              <w:t>ada a palavra à Sr.ª Presidente da junta</w:t>
            </w:r>
            <w:r w:rsidR="00CA44E4">
              <w:rPr>
                <w:rFonts w:ascii="Times New Roman" w:eastAsia="Times New Roman" w:hAnsi="Times New Roman" w:cs="Times New Roman"/>
                <w:sz w:val="24"/>
              </w:rPr>
              <w:t xml:space="preserve"> que </w:t>
            </w:r>
            <w:r w:rsidR="00976787">
              <w:rPr>
                <w:rFonts w:ascii="Times New Roman" w:eastAsia="Times New Roman" w:hAnsi="Times New Roman" w:cs="Times New Roman"/>
                <w:sz w:val="24"/>
              </w:rPr>
              <w:t>referiu que tem ha</w:t>
            </w:r>
            <w:r w:rsidR="00EE62A4">
              <w:rPr>
                <w:rFonts w:ascii="Times New Roman" w:eastAsia="Times New Roman" w:hAnsi="Times New Roman" w:cs="Times New Roman"/>
                <w:sz w:val="24"/>
              </w:rPr>
              <w:t>vido uma boa gestão financeira. Tem havido um controlo rigoroso para não ultrapassar o objetivo do pagamento a fornecedores a trinta dias.------------------------------------------------------------------------------------------------------------------------------</w:t>
            </w:r>
            <w:r w:rsidR="00CA44E4">
              <w:rPr>
                <w:rFonts w:ascii="Times New Roman" w:eastAsia="Times New Roman" w:hAnsi="Times New Roman" w:cs="Times New Roman"/>
                <w:sz w:val="24"/>
              </w:rPr>
              <w:t>-----</w:t>
            </w:r>
            <w:r w:rsidR="007A432E">
              <w:rPr>
                <w:rFonts w:ascii="Times New Roman" w:eastAsia="Times New Roman" w:hAnsi="Times New Roman" w:cs="Times New Roman"/>
                <w:sz w:val="24"/>
              </w:rPr>
              <w:t>-</w:t>
            </w:r>
          </w:p>
          <w:p w:rsidR="00DC74C6" w:rsidRDefault="00E159BB"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IV – </w:t>
            </w:r>
            <w:r w:rsidR="00EE62A4">
              <w:rPr>
                <w:rFonts w:ascii="Times New Roman" w:eastAsia="Times New Roman" w:hAnsi="Times New Roman" w:cs="Times New Roman"/>
                <w:sz w:val="24"/>
              </w:rPr>
              <w:t xml:space="preserve">Neste último ponto foram discutidos assuntos do interesse da freguesia, nomeadamente </w:t>
            </w:r>
            <w:r w:rsidR="00DC74C6">
              <w:rPr>
                <w:rFonts w:ascii="Times New Roman" w:eastAsia="Times New Roman" w:hAnsi="Times New Roman" w:cs="Times New Roman"/>
                <w:sz w:val="24"/>
              </w:rPr>
              <w:t>situações relacionadas com a sinalização e com os nomes das</w:t>
            </w:r>
            <w:r w:rsidR="007A432E">
              <w:rPr>
                <w:rFonts w:ascii="Times New Roman" w:eastAsia="Times New Roman" w:hAnsi="Times New Roman" w:cs="Times New Roman"/>
                <w:sz w:val="24"/>
              </w:rPr>
              <w:t xml:space="preserve"> ruas, a Rua das 16 Pedras e a R</w:t>
            </w:r>
            <w:r w:rsidR="00DC74C6">
              <w:rPr>
                <w:rFonts w:ascii="Times New Roman" w:eastAsia="Times New Roman" w:hAnsi="Times New Roman" w:cs="Times New Roman"/>
                <w:sz w:val="24"/>
              </w:rPr>
              <w:t xml:space="preserve">ua Alameda 29 de junho pertencente à Ribeira Seca. </w:t>
            </w:r>
            <w:r w:rsidR="007A432E">
              <w:rPr>
                <w:rFonts w:ascii="Times New Roman" w:eastAsia="Times New Roman" w:hAnsi="Times New Roman" w:cs="Times New Roman"/>
                <w:sz w:val="24"/>
              </w:rPr>
              <w:t>------------</w:t>
            </w:r>
          </w:p>
          <w:p w:rsidR="00CA44E4" w:rsidRDefault="00DC74C6" w:rsidP="00CA44E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Neste sentido, a Sr.ª Presidente da junta irá ter em conta as opiniões dos cidadãos.</w:t>
            </w:r>
            <w:r w:rsidR="00CA44E4">
              <w:rPr>
                <w:rFonts w:ascii="Times New Roman" w:eastAsia="Times New Roman" w:hAnsi="Times New Roman" w:cs="Times New Roman"/>
                <w:sz w:val="24"/>
              </w:rPr>
              <w:t xml:space="preserve"> ------</w:t>
            </w:r>
          </w:p>
          <w:p w:rsidR="00E159BB" w:rsidRDefault="00E159BB" w:rsidP="00A5327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w:t>
            </w:r>
            <w:r w:rsidR="00CA44E4">
              <w:rPr>
                <w:rFonts w:ascii="Times New Roman" w:eastAsia="Times New Roman" w:hAnsi="Times New Roman" w:cs="Times New Roman"/>
                <w:sz w:val="24"/>
              </w:rPr>
              <w:t>---------------</w:t>
            </w:r>
          </w:p>
          <w:p w:rsidR="00CA44E4" w:rsidRDefault="00E159BB" w:rsidP="00CA44E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 sessão prosseguiu com a intervenção da Sra. Presidente da Ju</w:t>
            </w:r>
            <w:r w:rsidR="00CA44E4">
              <w:rPr>
                <w:rFonts w:ascii="Times New Roman" w:eastAsia="Times New Roman" w:hAnsi="Times New Roman" w:cs="Times New Roman"/>
                <w:sz w:val="24"/>
              </w:rPr>
              <w:t xml:space="preserve">nta para informar aos presentes que a junta colaborou na ornamentação e logística da missa celebrada pelo Padre Gil. Informou, ainda, que </w:t>
            </w:r>
            <w:r w:rsidR="00B043ED">
              <w:rPr>
                <w:rFonts w:ascii="Times New Roman" w:eastAsia="Times New Roman" w:hAnsi="Times New Roman" w:cs="Times New Roman"/>
                <w:sz w:val="24"/>
              </w:rPr>
              <w:t>se irá realizar</w:t>
            </w:r>
            <w:r w:rsidR="00CA44E4">
              <w:rPr>
                <w:rFonts w:ascii="Times New Roman" w:eastAsia="Times New Roman" w:hAnsi="Times New Roman" w:cs="Times New Roman"/>
                <w:sz w:val="24"/>
              </w:rPr>
              <w:t xml:space="preserve"> uma campanha de recolha de sangue que deverá decorrer no primeiro domingo de novembro.</w:t>
            </w:r>
            <w:r w:rsidR="007A432E">
              <w:rPr>
                <w:rFonts w:ascii="Times New Roman" w:eastAsia="Times New Roman" w:hAnsi="Times New Roman" w:cs="Times New Roman"/>
                <w:sz w:val="24"/>
              </w:rPr>
              <w:t>------------------------------------------</w:t>
            </w:r>
            <w:r w:rsidR="00CA44E4">
              <w:rPr>
                <w:rFonts w:ascii="Times New Roman" w:eastAsia="Times New Roman" w:hAnsi="Times New Roman" w:cs="Times New Roman"/>
                <w:sz w:val="24"/>
              </w:rPr>
              <w:t xml:space="preserve"> </w:t>
            </w:r>
          </w:p>
          <w:p w:rsidR="00CA44E4" w:rsidRDefault="00CA44E4" w:rsidP="00CA44E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Referiu, também, que a junta tem disponibilizado a sala para as reuniões do Benfica Águia uma vez que este, ainda, não possui sede. </w:t>
            </w:r>
            <w:r w:rsidR="007A432E">
              <w:rPr>
                <w:rFonts w:ascii="Times New Roman" w:eastAsia="Times New Roman" w:hAnsi="Times New Roman" w:cs="Times New Roman"/>
                <w:sz w:val="24"/>
              </w:rPr>
              <w:t>----------------------------------------------</w:t>
            </w:r>
          </w:p>
          <w:p w:rsidR="00E159BB" w:rsidRPr="00CF2409" w:rsidRDefault="00CA44E4" w:rsidP="00CA44E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Como irão decorrer as candidaturas ao Programa PROSA, a junta irá fazer algumas candidaturas com o intuito de haver um apoio na reconstrução das habitações. </w:t>
            </w:r>
            <w:r w:rsidR="00E159BB">
              <w:rPr>
                <w:rFonts w:ascii="Times New Roman" w:eastAsia="Times New Roman" w:hAnsi="Times New Roman" w:cs="Times New Roman"/>
                <w:sz w:val="24"/>
              </w:rPr>
              <w:t>Comunicou, também, que foi cedido à comissão de festas em honra da Nossa Senhora da Conceição um valor de mil euros.----------------------------------------------------------------------------------------------------------------------------------------------------------------------</w:t>
            </w:r>
          </w:p>
        </w:tc>
      </w:tr>
      <w:tr w:rsidR="00E159BB" w:rsidTr="00A53274">
        <w:tc>
          <w:tcPr>
            <w:tcW w:w="9468"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360" w:lineRule="auto"/>
              <w:jc w:val="both"/>
            </w:pPr>
            <w:r w:rsidRPr="00BA5F8D">
              <w:rPr>
                <w:rFonts w:ascii="Times New Roman" w:eastAsia="Book Antiqua" w:hAnsi="Times New Roman" w:cs="Times New Roman"/>
                <w:sz w:val="24"/>
                <w:szCs w:val="24"/>
              </w:rPr>
              <w:lastRenderedPageBreak/>
              <w:t>Não havendo mais nada a tratar deu-se por encerrada a reunião, da qual se lavrou a presente ata, que depois de ser lida e aprovada vai</w:t>
            </w:r>
            <w:r>
              <w:rPr>
                <w:rFonts w:ascii="Times New Roman" w:eastAsia="Book Antiqua" w:hAnsi="Times New Roman" w:cs="Times New Roman"/>
                <w:sz w:val="24"/>
                <w:szCs w:val="24"/>
              </w:rPr>
              <w:t xml:space="preserve"> ser assinada nos termos da Lei:</w:t>
            </w:r>
            <w:bookmarkStart w:id="0" w:name="_GoBack"/>
            <w:bookmarkEnd w:id="0"/>
          </w:p>
        </w:tc>
      </w:tr>
      <w:tr w:rsidR="00EE62A4" w:rsidTr="00A53274">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jc w:val="both"/>
            </w:pPr>
            <w:r>
              <w:rPr>
                <w:rFonts w:ascii="Book Antiqua" w:eastAsia="Book Antiqua" w:hAnsi="Book Antiqua" w:cs="Book Antiqua"/>
                <w:sz w:val="24"/>
              </w:rPr>
              <w:t>O Presidente</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360" w:lineRule="auto"/>
              <w:jc w:val="both"/>
              <w:rPr>
                <w:rFonts w:ascii="Calibri" w:eastAsia="Calibri" w:hAnsi="Calibri" w:cs="Calibri"/>
              </w:rPr>
            </w:pPr>
          </w:p>
        </w:tc>
      </w:tr>
      <w:tr w:rsidR="00EE62A4" w:rsidTr="00A53274">
        <w:tc>
          <w:tcPr>
            <w:tcW w:w="2268"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240" w:lineRule="auto"/>
              <w:jc w:val="both"/>
            </w:pPr>
            <w:r>
              <w:rPr>
                <w:rFonts w:ascii="Book Antiqua" w:eastAsia="Book Antiqua" w:hAnsi="Book Antiqua" w:cs="Book Antiqua"/>
                <w:sz w:val="24"/>
              </w:rPr>
              <w:t>O Secretário</w:t>
            </w:r>
          </w:p>
        </w:tc>
        <w:tc>
          <w:tcPr>
            <w:tcW w:w="7200"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E159BB" w:rsidRDefault="00E159BB" w:rsidP="00A53274">
            <w:pPr>
              <w:spacing w:after="0" w:line="360" w:lineRule="auto"/>
              <w:jc w:val="both"/>
              <w:rPr>
                <w:rFonts w:ascii="Calibri" w:eastAsia="Calibri" w:hAnsi="Calibri" w:cs="Calibri"/>
              </w:rPr>
            </w:pPr>
          </w:p>
        </w:tc>
      </w:tr>
    </w:tbl>
    <w:p w:rsidR="00E159BB" w:rsidRDefault="00E159BB" w:rsidP="00E159BB">
      <w:pPr>
        <w:spacing w:after="0" w:line="240" w:lineRule="auto"/>
        <w:rPr>
          <w:rFonts w:ascii="Times New Roman" w:eastAsia="Times New Roman" w:hAnsi="Times New Roman" w:cs="Times New Roman"/>
          <w:sz w:val="24"/>
        </w:rPr>
      </w:pPr>
    </w:p>
    <w:p w:rsidR="00E159BB" w:rsidRDefault="00E159BB" w:rsidP="00E159BB">
      <w:pPr>
        <w:spacing w:after="0" w:line="240" w:lineRule="auto"/>
        <w:rPr>
          <w:rFonts w:ascii="Times New Roman" w:eastAsia="Times New Roman" w:hAnsi="Times New Roman" w:cs="Times New Roman"/>
          <w:sz w:val="24"/>
        </w:rPr>
      </w:pPr>
    </w:p>
    <w:p w:rsidR="00E159BB" w:rsidRDefault="00E159BB" w:rsidP="00E159BB">
      <w:pPr>
        <w:spacing w:after="0" w:line="240" w:lineRule="auto"/>
        <w:rPr>
          <w:rFonts w:ascii="Times New Roman" w:eastAsia="Times New Roman" w:hAnsi="Times New Roman" w:cs="Times New Roman"/>
          <w:sz w:val="24"/>
        </w:rPr>
      </w:pPr>
    </w:p>
    <w:p w:rsidR="00E159BB" w:rsidRDefault="00E159BB" w:rsidP="00E159BB">
      <w:pPr>
        <w:spacing w:after="0" w:line="240" w:lineRule="auto"/>
        <w:rPr>
          <w:rFonts w:ascii="Times New Roman" w:eastAsia="Times New Roman" w:hAnsi="Times New Roman" w:cs="Times New Roman"/>
          <w:sz w:val="24"/>
        </w:rPr>
      </w:pPr>
    </w:p>
    <w:p w:rsidR="008150E1" w:rsidRDefault="006512C7"/>
    <w:sectPr w:rsidR="008150E1" w:rsidSect="000C60D0">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2C7" w:rsidRDefault="006512C7" w:rsidP="00853C2F">
      <w:pPr>
        <w:spacing w:after="0" w:line="240" w:lineRule="auto"/>
      </w:pPr>
      <w:r>
        <w:separator/>
      </w:r>
    </w:p>
  </w:endnote>
  <w:endnote w:type="continuationSeparator" w:id="0">
    <w:p w:rsidR="006512C7" w:rsidRDefault="006512C7" w:rsidP="00853C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6512C7">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6512C7">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6512C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2C7" w:rsidRDefault="006512C7" w:rsidP="00853C2F">
      <w:pPr>
        <w:spacing w:after="0" w:line="240" w:lineRule="auto"/>
      </w:pPr>
      <w:r>
        <w:separator/>
      </w:r>
    </w:p>
  </w:footnote>
  <w:footnote w:type="continuationSeparator" w:id="0">
    <w:p w:rsidR="006512C7" w:rsidRDefault="006512C7" w:rsidP="00853C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6512C7">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B7" w:rsidRDefault="006512C7" w:rsidP="003B6D04">
    <w:pPr>
      <w:pStyle w:val="Cabealho"/>
    </w:pPr>
  </w:p>
  <w:p w:rsidR="003B6D04" w:rsidRDefault="006512C7" w:rsidP="003B6D04">
    <w:pPr>
      <w:pStyle w:val="Cabealho"/>
    </w:pPr>
  </w:p>
  <w:p w:rsidR="003B6D04" w:rsidRDefault="006512C7" w:rsidP="003B6D04">
    <w:pPr>
      <w:pStyle w:val="Cabealho"/>
    </w:pPr>
  </w:p>
  <w:p w:rsidR="003B6D04" w:rsidRDefault="006512C7" w:rsidP="003B6D04">
    <w:pPr>
      <w:pStyle w:val="Cabealho"/>
    </w:pPr>
  </w:p>
  <w:p w:rsidR="003B6D04" w:rsidRDefault="006512C7" w:rsidP="003B6D04">
    <w:pPr>
      <w:pStyle w:val="Cabealho"/>
    </w:pPr>
  </w:p>
  <w:p w:rsidR="003B6D04" w:rsidRPr="003B6D04" w:rsidRDefault="006512C7" w:rsidP="003B6D04">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6512C7">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159BB"/>
    <w:rsid w:val="00001A70"/>
    <w:rsid w:val="000C11EA"/>
    <w:rsid w:val="0019271D"/>
    <w:rsid w:val="00335822"/>
    <w:rsid w:val="00341A07"/>
    <w:rsid w:val="00393774"/>
    <w:rsid w:val="003E5350"/>
    <w:rsid w:val="005D0D08"/>
    <w:rsid w:val="005F4925"/>
    <w:rsid w:val="006512C7"/>
    <w:rsid w:val="00681B44"/>
    <w:rsid w:val="00740342"/>
    <w:rsid w:val="007A0CDA"/>
    <w:rsid w:val="007A432E"/>
    <w:rsid w:val="00853C2F"/>
    <w:rsid w:val="00871D19"/>
    <w:rsid w:val="008E69FB"/>
    <w:rsid w:val="00976787"/>
    <w:rsid w:val="009D7746"/>
    <w:rsid w:val="009F1F94"/>
    <w:rsid w:val="00A933E8"/>
    <w:rsid w:val="00AF53BA"/>
    <w:rsid w:val="00B043ED"/>
    <w:rsid w:val="00B32865"/>
    <w:rsid w:val="00C7751D"/>
    <w:rsid w:val="00CA44E4"/>
    <w:rsid w:val="00DC74C6"/>
    <w:rsid w:val="00E159BB"/>
    <w:rsid w:val="00EB226F"/>
    <w:rsid w:val="00EE62A4"/>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9BB"/>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E159BB"/>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159BB"/>
    <w:rPr>
      <w:rFonts w:eastAsiaTheme="minorEastAsia"/>
      <w:lang w:eastAsia="pt-PT"/>
    </w:rPr>
  </w:style>
  <w:style w:type="paragraph" w:styleId="Rodap">
    <w:name w:val="footer"/>
    <w:basedOn w:val="Normal"/>
    <w:link w:val="RodapCarcter"/>
    <w:uiPriority w:val="99"/>
    <w:unhideWhenUsed/>
    <w:rsid w:val="00E159BB"/>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E159BB"/>
    <w:rPr>
      <w:rFonts w:eastAsiaTheme="minorEastAsia"/>
      <w:lang w:eastAsia="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5012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Paulinha</dc:creator>
  <cp:lastModifiedBy>junta freguesia conceicao</cp:lastModifiedBy>
  <cp:revision>2</cp:revision>
  <dcterms:created xsi:type="dcterms:W3CDTF">2016-02-12T17:52:00Z</dcterms:created>
  <dcterms:modified xsi:type="dcterms:W3CDTF">2016-02-12T17:52:00Z</dcterms:modified>
</cp:coreProperties>
</file>