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60"/>
        <w:tblW w:w="10941" w:type="dxa"/>
        <w:tblBorders>
          <w:top w:val="nil"/>
          <w:left w:val="nil"/>
          <w:bottom w:val="nil"/>
          <w:right w:val="nil"/>
        </w:tblBorders>
        <w:tblLayout w:type="fixed"/>
        <w:tblLook w:val="0000"/>
      </w:tblPr>
      <w:tblGrid>
        <w:gridCol w:w="5468"/>
        <w:gridCol w:w="5473"/>
      </w:tblGrid>
      <w:tr w:rsidR="00CB5466" w:rsidTr="00CB5466">
        <w:tblPrEx>
          <w:tblCellMar>
            <w:top w:w="0" w:type="dxa"/>
            <w:bottom w:w="0" w:type="dxa"/>
          </w:tblCellMar>
        </w:tblPrEx>
        <w:trPr>
          <w:trHeight w:val="92"/>
        </w:trPr>
        <w:tc>
          <w:tcPr>
            <w:tcW w:w="10940" w:type="dxa"/>
            <w:gridSpan w:val="2"/>
          </w:tcPr>
          <w:p w:rsidR="00CB5466" w:rsidRDefault="00CB5466" w:rsidP="00CB5466">
            <w:pPr>
              <w:pStyle w:val="Default"/>
              <w:jc w:val="center"/>
              <w:rPr>
                <w:sz w:val="56"/>
                <w:szCs w:val="56"/>
              </w:rPr>
            </w:pPr>
            <w:r w:rsidRPr="00CB5466">
              <w:rPr>
                <w:i/>
                <w:iCs/>
                <w:sz w:val="56"/>
                <w:szCs w:val="56"/>
              </w:rPr>
              <w:drawing>
                <wp:inline distT="0" distB="0" distL="0" distR="0">
                  <wp:extent cx="1619161" cy="409575"/>
                  <wp:effectExtent l="19050" t="0" r="89"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619161" cy="409575"/>
                          </a:xfrm>
                          <a:prstGeom prst="rect">
                            <a:avLst/>
                          </a:prstGeom>
                          <a:noFill/>
                          <a:ln w="9525">
                            <a:noFill/>
                            <a:miter lim="800000"/>
                            <a:headEnd/>
                            <a:tailEnd/>
                          </a:ln>
                        </pic:spPr>
                      </pic:pic>
                    </a:graphicData>
                  </a:graphic>
                </wp:inline>
              </w:drawing>
            </w:r>
            <w:r>
              <w:rPr>
                <w:i/>
                <w:iCs/>
                <w:sz w:val="56"/>
                <w:szCs w:val="56"/>
              </w:rPr>
              <w:t xml:space="preserve">           </w:t>
            </w:r>
            <w:r>
              <w:rPr>
                <w:i/>
                <w:iCs/>
                <w:sz w:val="56"/>
                <w:szCs w:val="56"/>
              </w:rPr>
              <w:t>EDITAL</w:t>
            </w:r>
            <w:r>
              <w:rPr>
                <w:i/>
                <w:iCs/>
                <w:sz w:val="56"/>
                <w:szCs w:val="56"/>
              </w:rPr>
              <w:t xml:space="preserve">        </w:t>
            </w:r>
            <w:r>
              <w:rPr>
                <w:i/>
                <w:iCs/>
                <w:noProof/>
                <w:sz w:val="56"/>
                <w:szCs w:val="56"/>
                <w:lang w:eastAsia="pt-PT"/>
              </w:rPr>
              <w:t xml:space="preserve">     </w:t>
            </w:r>
            <w:r>
              <w:rPr>
                <w:i/>
                <w:iCs/>
                <w:noProof/>
                <w:sz w:val="56"/>
                <w:szCs w:val="56"/>
                <w:lang w:eastAsia="pt-PT"/>
              </w:rPr>
              <w:drawing>
                <wp:inline distT="0" distB="0" distL="0" distR="0">
                  <wp:extent cx="1000125" cy="46859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000125" cy="468590"/>
                          </a:xfrm>
                          <a:prstGeom prst="rect">
                            <a:avLst/>
                          </a:prstGeom>
                          <a:noFill/>
                          <a:ln w="9525">
                            <a:noFill/>
                            <a:miter lim="800000"/>
                            <a:headEnd/>
                            <a:tailEnd/>
                          </a:ln>
                        </pic:spPr>
                      </pic:pic>
                    </a:graphicData>
                  </a:graphic>
                </wp:inline>
              </w:drawing>
            </w:r>
          </w:p>
        </w:tc>
      </w:tr>
      <w:tr w:rsidR="00CB5466" w:rsidTr="00CB5466">
        <w:tblPrEx>
          <w:tblCellMar>
            <w:top w:w="0" w:type="dxa"/>
            <w:bottom w:w="0" w:type="dxa"/>
          </w:tblCellMar>
        </w:tblPrEx>
        <w:trPr>
          <w:trHeight w:val="89"/>
        </w:trPr>
        <w:tc>
          <w:tcPr>
            <w:tcW w:w="5468" w:type="dxa"/>
          </w:tcPr>
          <w:p w:rsidR="00CB5466" w:rsidRDefault="00CB5466" w:rsidP="00CB5466">
            <w:pPr>
              <w:pStyle w:val="Default"/>
              <w:rPr>
                <w:sz w:val="36"/>
                <w:szCs w:val="36"/>
              </w:rPr>
            </w:pPr>
            <w:r>
              <w:rPr>
                <w:i/>
                <w:iCs/>
                <w:sz w:val="36"/>
                <w:szCs w:val="36"/>
              </w:rPr>
              <w:t xml:space="preserve">EDITAL DE AVISOS IMPORTANTES </w:t>
            </w:r>
          </w:p>
        </w:tc>
        <w:tc>
          <w:tcPr>
            <w:tcW w:w="5473" w:type="dxa"/>
          </w:tcPr>
          <w:p w:rsidR="00CB5466" w:rsidRDefault="00CB5466" w:rsidP="00CB5466">
            <w:pPr>
              <w:pStyle w:val="Default"/>
              <w:rPr>
                <w:sz w:val="23"/>
                <w:szCs w:val="23"/>
              </w:rPr>
            </w:pPr>
            <w:r>
              <w:rPr>
                <w:i/>
                <w:iCs/>
                <w:sz w:val="23"/>
                <w:szCs w:val="23"/>
              </w:rPr>
              <w:t xml:space="preserve">Cidadãos Nascidos em 1997 </w:t>
            </w:r>
          </w:p>
          <w:p w:rsidR="00CB5466" w:rsidRDefault="00CB5466" w:rsidP="00CB5466">
            <w:pPr>
              <w:pStyle w:val="Default"/>
              <w:rPr>
                <w:sz w:val="23"/>
                <w:szCs w:val="23"/>
              </w:rPr>
            </w:pPr>
            <w:r>
              <w:rPr>
                <w:i/>
                <w:iCs/>
                <w:sz w:val="23"/>
                <w:szCs w:val="23"/>
              </w:rPr>
              <w:t xml:space="preserve">Residentes em Portugal </w:t>
            </w:r>
          </w:p>
        </w:tc>
      </w:tr>
      <w:tr w:rsidR="00CB5466" w:rsidTr="00CB5466">
        <w:tblPrEx>
          <w:tblCellMar>
            <w:top w:w="0" w:type="dxa"/>
            <w:bottom w:w="0" w:type="dxa"/>
          </w:tblCellMar>
        </w:tblPrEx>
        <w:trPr>
          <w:trHeight w:val="46"/>
        </w:trPr>
        <w:tc>
          <w:tcPr>
            <w:tcW w:w="10940" w:type="dxa"/>
            <w:gridSpan w:val="2"/>
          </w:tcPr>
          <w:p w:rsidR="00CB5466" w:rsidRDefault="00CB5466" w:rsidP="00CB5466">
            <w:pPr>
              <w:pStyle w:val="Default"/>
              <w:rPr>
                <w:sz w:val="22"/>
                <w:szCs w:val="22"/>
              </w:rPr>
            </w:pPr>
            <w:r>
              <w:rPr>
                <w:i/>
                <w:iCs/>
                <w:sz w:val="28"/>
                <w:szCs w:val="28"/>
              </w:rPr>
              <w:t>P</w:t>
            </w:r>
            <w:r>
              <w:rPr>
                <w:i/>
                <w:iCs/>
                <w:sz w:val="22"/>
                <w:szCs w:val="22"/>
              </w:rPr>
              <w:t xml:space="preserve">ARA OS CIDADÃOS CONSTANTES DO EDITAL DE CONVOCAÇÃO PARA O </w:t>
            </w:r>
            <w:r>
              <w:rPr>
                <w:i/>
                <w:iCs/>
                <w:sz w:val="28"/>
                <w:szCs w:val="28"/>
              </w:rPr>
              <w:t>D</w:t>
            </w:r>
            <w:r>
              <w:rPr>
                <w:i/>
                <w:iCs/>
                <w:sz w:val="22"/>
                <w:szCs w:val="22"/>
              </w:rPr>
              <w:t xml:space="preserve">IA DA </w:t>
            </w:r>
            <w:r>
              <w:rPr>
                <w:i/>
                <w:iCs/>
                <w:sz w:val="28"/>
                <w:szCs w:val="28"/>
              </w:rPr>
              <w:t>D</w:t>
            </w:r>
            <w:r>
              <w:rPr>
                <w:i/>
                <w:iCs/>
                <w:sz w:val="22"/>
                <w:szCs w:val="22"/>
              </w:rPr>
              <w:t xml:space="preserve">EFESA </w:t>
            </w:r>
            <w:r>
              <w:rPr>
                <w:i/>
                <w:iCs/>
                <w:sz w:val="28"/>
                <w:szCs w:val="28"/>
              </w:rPr>
              <w:t>N</w:t>
            </w:r>
            <w:r>
              <w:rPr>
                <w:i/>
                <w:iCs/>
                <w:sz w:val="22"/>
                <w:szCs w:val="22"/>
              </w:rPr>
              <w:t xml:space="preserve">ACIONAL </w:t>
            </w:r>
          </w:p>
        </w:tc>
      </w:tr>
      <w:tr w:rsidR="00CB5466" w:rsidTr="00CB5466">
        <w:tblPrEx>
          <w:tblCellMar>
            <w:top w:w="0" w:type="dxa"/>
            <w:bottom w:w="0" w:type="dxa"/>
          </w:tblCellMar>
        </w:tblPrEx>
        <w:trPr>
          <w:trHeight w:val="2124"/>
        </w:trPr>
        <w:tc>
          <w:tcPr>
            <w:tcW w:w="5468" w:type="dxa"/>
          </w:tcPr>
          <w:p w:rsidR="00CB5466" w:rsidRDefault="00CB5466" w:rsidP="00CB5466">
            <w:pPr>
              <w:pStyle w:val="Default"/>
              <w:rPr>
                <w:sz w:val="20"/>
                <w:szCs w:val="20"/>
              </w:rPr>
            </w:pPr>
            <w:r>
              <w:rPr>
                <w:b/>
                <w:bCs/>
                <w:sz w:val="20"/>
                <w:szCs w:val="20"/>
              </w:rPr>
              <w:t>1. D</w:t>
            </w:r>
            <w:r>
              <w:rPr>
                <w:b/>
                <w:bCs/>
                <w:sz w:val="16"/>
                <w:szCs w:val="16"/>
              </w:rPr>
              <w:t>E QUE DOCUMENTO DEVE SER PORTADOR</w:t>
            </w:r>
            <w:r>
              <w:rPr>
                <w:b/>
                <w:bCs/>
                <w:sz w:val="20"/>
                <w:szCs w:val="20"/>
              </w:rPr>
              <w:t xml:space="preserve">? </w:t>
            </w:r>
          </w:p>
          <w:p w:rsidR="00CB5466" w:rsidRDefault="00CB5466" w:rsidP="00CB5466">
            <w:pPr>
              <w:pStyle w:val="Default"/>
              <w:rPr>
                <w:sz w:val="18"/>
                <w:szCs w:val="18"/>
              </w:rPr>
            </w:pPr>
            <w:r>
              <w:rPr>
                <w:sz w:val="18"/>
                <w:szCs w:val="18"/>
              </w:rPr>
              <w:t xml:space="preserve">Cartão de Cidadão, Bilhete de Identidade ou Passaporte. </w:t>
            </w:r>
          </w:p>
          <w:p w:rsidR="00CB5466" w:rsidRDefault="00CB5466" w:rsidP="00CB5466">
            <w:pPr>
              <w:pStyle w:val="Default"/>
              <w:rPr>
                <w:sz w:val="20"/>
                <w:szCs w:val="20"/>
              </w:rPr>
            </w:pPr>
            <w:r>
              <w:rPr>
                <w:b/>
                <w:bCs/>
                <w:sz w:val="20"/>
                <w:szCs w:val="20"/>
              </w:rPr>
              <w:t xml:space="preserve">2. O </w:t>
            </w:r>
            <w:r>
              <w:rPr>
                <w:b/>
                <w:bCs/>
                <w:sz w:val="16"/>
                <w:szCs w:val="16"/>
              </w:rPr>
              <w:t>QUE DEVE FAZER SE MUDAR DE MORADA</w:t>
            </w:r>
            <w:r>
              <w:rPr>
                <w:b/>
                <w:bCs/>
                <w:sz w:val="20"/>
                <w:szCs w:val="20"/>
              </w:rPr>
              <w:t xml:space="preserve">? </w:t>
            </w:r>
          </w:p>
          <w:p w:rsidR="00CB5466" w:rsidRDefault="00CB5466" w:rsidP="00CB5466">
            <w:pPr>
              <w:pStyle w:val="Default"/>
              <w:rPr>
                <w:sz w:val="18"/>
                <w:szCs w:val="18"/>
              </w:rPr>
            </w:pPr>
            <w:r>
              <w:rPr>
                <w:sz w:val="18"/>
                <w:szCs w:val="18"/>
              </w:rPr>
              <w:t xml:space="preserve">Caso a sua morada atual seja diferente da que consta no seu documento de identificação deverá atualizar este documento e contactar o Balcão Único da Defesa (consulte contactos no ponto 9.) indicando a nova morada. </w:t>
            </w:r>
          </w:p>
          <w:p w:rsidR="00CB5466" w:rsidRDefault="00CB5466" w:rsidP="00CB5466">
            <w:pPr>
              <w:pStyle w:val="Default"/>
              <w:rPr>
                <w:sz w:val="20"/>
                <w:szCs w:val="20"/>
              </w:rPr>
            </w:pPr>
            <w:r>
              <w:rPr>
                <w:b/>
                <w:bCs/>
                <w:sz w:val="20"/>
                <w:szCs w:val="20"/>
              </w:rPr>
              <w:t xml:space="preserve">3. O </w:t>
            </w:r>
            <w:r>
              <w:rPr>
                <w:b/>
                <w:bCs/>
                <w:sz w:val="16"/>
                <w:szCs w:val="16"/>
              </w:rPr>
              <w:t>QUE DEVE FAZER SE O SEU NOME NÃO CONSTAR NO EDITAL</w:t>
            </w:r>
            <w:r>
              <w:rPr>
                <w:b/>
                <w:bCs/>
                <w:sz w:val="20"/>
                <w:szCs w:val="20"/>
              </w:rPr>
              <w:t xml:space="preserve">? </w:t>
            </w:r>
          </w:p>
          <w:p w:rsidR="00CB5466" w:rsidRDefault="00CB5466" w:rsidP="00CB5466">
            <w:pPr>
              <w:pStyle w:val="Default"/>
              <w:rPr>
                <w:sz w:val="18"/>
                <w:szCs w:val="18"/>
              </w:rPr>
            </w:pPr>
            <w:r>
              <w:rPr>
                <w:sz w:val="18"/>
                <w:szCs w:val="18"/>
              </w:rPr>
              <w:t xml:space="preserve">Caso o seu nome não conste no Edital de Convocação afixado na Junta de Freguesia da sua área de residência deverá confirmar se o seu nome não se encontra no Edital de Convocação de outra freguesia, através da consulta dos editais em </w:t>
            </w:r>
            <w:proofErr w:type="spellStart"/>
            <w:r>
              <w:rPr>
                <w:b/>
                <w:bCs/>
                <w:sz w:val="18"/>
                <w:szCs w:val="18"/>
              </w:rPr>
              <w:t>bud.defesa.pt</w:t>
            </w:r>
            <w:proofErr w:type="spellEnd"/>
            <w:r>
              <w:rPr>
                <w:sz w:val="18"/>
                <w:szCs w:val="18"/>
              </w:rPr>
              <w:t xml:space="preserve">, e comunicar esta situação ao Balcão Único da Defesa (consulte contactos no ponto 9.). </w:t>
            </w:r>
          </w:p>
          <w:p w:rsidR="00CB5466" w:rsidRDefault="00CB5466" w:rsidP="00CB5466">
            <w:pPr>
              <w:pStyle w:val="Default"/>
              <w:rPr>
                <w:sz w:val="16"/>
                <w:szCs w:val="16"/>
              </w:rPr>
            </w:pPr>
            <w:r>
              <w:rPr>
                <w:b/>
                <w:bCs/>
                <w:sz w:val="20"/>
                <w:szCs w:val="20"/>
              </w:rPr>
              <w:t>4. A</w:t>
            </w:r>
            <w:r>
              <w:rPr>
                <w:b/>
                <w:bCs/>
                <w:sz w:val="16"/>
                <w:szCs w:val="16"/>
              </w:rPr>
              <w:t xml:space="preserve">LIMENTAÇÃO E </w:t>
            </w:r>
            <w:r>
              <w:rPr>
                <w:b/>
                <w:bCs/>
                <w:sz w:val="20"/>
                <w:szCs w:val="20"/>
              </w:rPr>
              <w:t>T</w:t>
            </w:r>
            <w:r>
              <w:rPr>
                <w:b/>
                <w:bCs/>
                <w:sz w:val="16"/>
                <w:szCs w:val="16"/>
              </w:rPr>
              <w:t xml:space="preserve">RANSPORTE </w:t>
            </w:r>
          </w:p>
          <w:p w:rsidR="00CB5466" w:rsidRDefault="00CB5466" w:rsidP="00CB5466">
            <w:pPr>
              <w:pStyle w:val="Default"/>
              <w:rPr>
                <w:sz w:val="18"/>
                <w:szCs w:val="18"/>
              </w:rPr>
            </w:pPr>
            <w:r>
              <w:rPr>
                <w:sz w:val="18"/>
                <w:szCs w:val="18"/>
              </w:rPr>
              <w:t xml:space="preserve">Os cidadãos que participam no Dia da Defesa Nacional têm direito a alimentação e, se aplicável, a transporte por conta do Estado. </w:t>
            </w:r>
            <w:r>
              <w:rPr>
                <w:b/>
                <w:bCs/>
                <w:sz w:val="18"/>
                <w:szCs w:val="18"/>
              </w:rPr>
              <w:t>Dependendo da sua área de residência</w:t>
            </w:r>
            <w:r>
              <w:rPr>
                <w:sz w:val="18"/>
                <w:szCs w:val="18"/>
              </w:rPr>
              <w:t xml:space="preserve">, de acordo com a informação expressa no edital de convocação, o transporte dos cidadãos poderá processar-se de 3 formas (conforme indicado no edital da respetiva freguesia): </w:t>
            </w:r>
          </w:p>
          <w:p w:rsidR="00CB5466" w:rsidRDefault="00CB5466" w:rsidP="00CB5466">
            <w:pPr>
              <w:pStyle w:val="Default"/>
              <w:rPr>
                <w:sz w:val="18"/>
                <w:szCs w:val="18"/>
              </w:rPr>
            </w:pPr>
            <w:r>
              <w:rPr>
                <w:b/>
                <w:bCs/>
                <w:sz w:val="18"/>
                <w:szCs w:val="18"/>
              </w:rPr>
              <w:t xml:space="preserve">Meios Próprios </w:t>
            </w:r>
          </w:p>
          <w:p w:rsidR="00CB5466" w:rsidRDefault="00CB5466" w:rsidP="00CB5466">
            <w:pPr>
              <w:pStyle w:val="Default"/>
              <w:rPr>
                <w:sz w:val="18"/>
                <w:szCs w:val="18"/>
              </w:rPr>
            </w:pPr>
            <w:r>
              <w:rPr>
                <w:sz w:val="18"/>
                <w:szCs w:val="18"/>
              </w:rPr>
              <w:t xml:space="preserve">Devendo comparecer </w:t>
            </w:r>
            <w:r>
              <w:rPr>
                <w:b/>
                <w:bCs/>
                <w:sz w:val="18"/>
                <w:szCs w:val="18"/>
              </w:rPr>
              <w:t xml:space="preserve">diretamente pelos seus próprios meios </w:t>
            </w:r>
            <w:r>
              <w:rPr>
                <w:sz w:val="18"/>
                <w:szCs w:val="18"/>
              </w:rPr>
              <w:t xml:space="preserve">no Centro / Núcleo de Divulgação de Defesa Nacional onde irá cumprir o seu dever militar. </w:t>
            </w:r>
          </w:p>
          <w:p w:rsidR="00CB5466" w:rsidRDefault="00CB5466" w:rsidP="00CB5466">
            <w:pPr>
              <w:pStyle w:val="Default"/>
              <w:rPr>
                <w:sz w:val="18"/>
                <w:szCs w:val="18"/>
              </w:rPr>
            </w:pPr>
            <w:r>
              <w:rPr>
                <w:b/>
                <w:bCs/>
                <w:sz w:val="18"/>
                <w:szCs w:val="18"/>
              </w:rPr>
              <w:t xml:space="preserve">Requisição de Transporte </w:t>
            </w:r>
          </w:p>
          <w:p w:rsidR="00CB5466" w:rsidRDefault="00CB5466" w:rsidP="00CB5466">
            <w:pPr>
              <w:pStyle w:val="Default"/>
              <w:rPr>
                <w:sz w:val="18"/>
                <w:szCs w:val="18"/>
              </w:rPr>
            </w:pPr>
            <w:r>
              <w:rPr>
                <w:sz w:val="18"/>
                <w:szCs w:val="18"/>
              </w:rPr>
              <w:t xml:space="preserve">Caso pretenda poderá solicitar a Requisição de Transporte, que deverá ser trocada por bilhetes no próprio dia, ou na véspera do dia, para o qual se encontra convocado, na bilheteira/estação do transporte público escolhido. Para ter acesso à requisição de transporte deverá preencher o formulário na área dos editais de convocação -&gt; requisições de transporte, em </w:t>
            </w:r>
            <w:proofErr w:type="spellStart"/>
            <w:r>
              <w:rPr>
                <w:sz w:val="18"/>
                <w:szCs w:val="18"/>
              </w:rPr>
              <w:t>bud.defesa.pt</w:t>
            </w:r>
            <w:proofErr w:type="spellEnd"/>
            <w:r>
              <w:rPr>
                <w:sz w:val="18"/>
                <w:szCs w:val="18"/>
              </w:rPr>
              <w:t xml:space="preserve">. As Requisições de Transporte serão enviadas para o endereço de correio eletrónico fornecido pelo cidadão no preenchimento do formulário. </w:t>
            </w:r>
          </w:p>
          <w:p w:rsidR="00CB5466" w:rsidRDefault="00CB5466" w:rsidP="00CB5466">
            <w:pPr>
              <w:pStyle w:val="Default"/>
              <w:rPr>
                <w:sz w:val="18"/>
                <w:szCs w:val="18"/>
              </w:rPr>
            </w:pPr>
            <w:r>
              <w:rPr>
                <w:b/>
                <w:bCs/>
                <w:sz w:val="18"/>
                <w:szCs w:val="18"/>
              </w:rPr>
              <w:t xml:space="preserve">Autocarro </w:t>
            </w:r>
          </w:p>
          <w:p w:rsidR="00CB5466" w:rsidRDefault="00CB5466" w:rsidP="00CB5466">
            <w:pPr>
              <w:pStyle w:val="Default"/>
              <w:rPr>
                <w:sz w:val="18"/>
                <w:szCs w:val="18"/>
              </w:rPr>
            </w:pPr>
            <w:r>
              <w:rPr>
                <w:sz w:val="18"/>
                <w:szCs w:val="18"/>
              </w:rPr>
              <w:t xml:space="preserve">Deve comparecer junto à sede da sua Câmara Municipal, onde estará um </w:t>
            </w:r>
            <w:r>
              <w:rPr>
                <w:b/>
                <w:bCs/>
                <w:sz w:val="18"/>
                <w:szCs w:val="18"/>
              </w:rPr>
              <w:t xml:space="preserve">autocarro </w:t>
            </w:r>
            <w:r>
              <w:rPr>
                <w:sz w:val="18"/>
                <w:szCs w:val="18"/>
              </w:rPr>
              <w:t xml:space="preserve">devidamente identificado que lhe assegurará transporte para o Centro / Núcleo de Divulgação de Defesa Nacional. Pode consultar a hora de partida do autocarro em </w:t>
            </w:r>
            <w:proofErr w:type="spellStart"/>
            <w:r>
              <w:rPr>
                <w:b/>
                <w:bCs/>
                <w:sz w:val="18"/>
                <w:szCs w:val="18"/>
              </w:rPr>
              <w:t>bud.defesa.pt</w:t>
            </w:r>
            <w:proofErr w:type="spellEnd"/>
            <w:r>
              <w:rPr>
                <w:b/>
                <w:bCs/>
                <w:sz w:val="18"/>
                <w:szCs w:val="18"/>
              </w:rPr>
              <w:t xml:space="preserve"> </w:t>
            </w:r>
            <w:r>
              <w:rPr>
                <w:sz w:val="18"/>
                <w:szCs w:val="18"/>
              </w:rPr>
              <w:t xml:space="preserve">cerca de 15 dias antes da data para a qual se encontra convocado. </w:t>
            </w:r>
          </w:p>
          <w:p w:rsidR="00CB5466" w:rsidRDefault="00CB5466" w:rsidP="00CB5466">
            <w:pPr>
              <w:pStyle w:val="Default"/>
              <w:rPr>
                <w:sz w:val="20"/>
                <w:szCs w:val="20"/>
              </w:rPr>
            </w:pPr>
            <w:r>
              <w:rPr>
                <w:b/>
                <w:bCs/>
                <w:sz w:val="20"/>
                <w:szCs w:val="20"/>
              </w:rPr>
              <w:t xml:space="preserve">5. O </w:t>
            </w:r>
            <w:r>
              <w:rPr>
                <w:b/>
                <w:bCs/>
                <w:sz w:val="16"/>
                <w:szCs w:val="16"/>
              </w:rPr>
              <w:t xml:space="preserve">QUE ACONTECE SE FALTAR AO </w:t>
            </w:r>
            <w:r>
              <w:rPr>
                <w:b/>
                <w:bCs/>
                <w:sz w:val="20"/>
                <w:szCs w:val="20"/>
              </w:rPr>
              <w:t xml:space="preserve">DDN? </w:t>
            </w:r>
          </w:p>
          <w:p w:rsidR="00CB5466" w:rsidRDefault="00CB5466" w:rsidP="00CB5466">
            <w:pPr>
              <w:pStyle w:val="Default"/>
              <w:rPr>
                <w:sz w:val="18"/>
                <w:szCs w:val="18"/>
              </w:rPr>
            </w:pPr>
            <w:r>
              <w:rPr>
                <w:sz w:val="18"/>
                <w:szCs w:val="18"/>
              </w:rPr>
              <w:t xml:space="preserve">Caso falte ao DDN fica com a Situação Militar Irregular e incorre: </w:t>
            </w:r>
          </w:p>
          <w:p w:rsidR="00CB5466" w:rsidRDefault="00CB5466" w:rsidP="00CB5466">
            <w:pPr>
              <w:pStyle w:val="Default"/>
              <w:rPr>
                <w:sz w:val="18"/>
                <w:szCs w:val="18"/>
              </w:rPr>
            </w:pPr>
            <w:r>
              <w:rPr>
                <w:sz w:val="18"/>
                <w:szCs w:val="18"/>
              </w:rPr>
              <w:t xml:space="preserve">- Na aplicação de uma coima que poderá variar entre os </w:t>
            </w:r>
            <w:r>
              <w:rPr>
                <w:b/>
                <w:bCs/>
                <w:sz w:val="18"/>
                <w:szCs w:val="18"/>
              </w:rPr>
              <w:t xml:space="preserve">€249,40 </w:t>
            </w:r>
            <w:r>
              <w:rPr>
                <w:sz w:val="18"/>
                <w:szCs w:val="18"/>
              </w:rPr>
              <w:t xml:space="preserve">e os </w:t>
            </w:r>
            <w:r>
              <w:rPr>
                <w:b/>
                <w:bCs/>
                <w:sz w:val="18"/>
                <w:szCs w:val="18"/>
              </w:rPr>
              <w:t>€1247</w:t>
            </w:r>
            <w:r>
              <w:rPr>
                <w:sz w:val="18"/>
                <w:szCs w:val="18"/>
              </w:rPr>
              <w:t xml:space="preserve">; </w:t>
            </w:r>
          </w:p>
          <w:p w:rsidR="00CB5466" w:rsidRDefault="00CB5466" w:rsidP="00CB5466">
            <w:pPr>
              <w:pStyle w:val="Default"/>
              <w:rPr>
                <w:sz w:val="18"/>
                <w:szCs w:val="18"/>
              </w:rPr>
            </w:pPr>
            <w:r>
              <w:rPr>
                <w:sz w:val="18"/>
                <w:szCs w:val="18"/>
              </w:rPr>
              <w:t xml:space="preserve">- Na inibição do exercício de funções públicas. </w:t>
            </w:r>
          </w:p>
          <w:p w:rsidR="00CB5466" w:rsidRDefault="00CB5466" w:rsidP="00CB5466">
            <w:pPr>
              <w:pStyle w:val="Default"/>
              <w:rPr>
                <w:sz w:val="18"/>
                <w:szCs w:val="18"/>
              </w:rPr>
            </w:pPr>
            <w:r>
              <w:rPr>
                <w:sz w:val="18"/>
                <w:szCs w:val="18"/>
              </w:rPr>
              <w:t xml:space="preserve">Acresce ainda que, em caso de necessidade de convocação, por falta de efetivos para a satisfação das necessidades fundamentais das Forças Armadas, será preferencialmente chamado. </w:t>
            </w:r>
          </w:p>
        </w:tc>
        <w:tc>
          <w:tcPr>
            <w:tcW w:w="5473" w:type="dxa"/>
          </w:tcPr>
          <w:p w:rsidR="00CB5466" w:rsidRDefault="00CB5466" w:rsidP="00CB5466">
            <w:pPr>
              <w:pStyle w:val="Default"/>
              <w:rPr>
                <w:sz w:val="20"/>
                <w:szCs w:val="20"/>
              </w:rPr>
            </w:pPr>
            <w:r>
              <w:rPr>
                <w:b/>
                <w:bCs/>
                <w:sz w:val="20"/>
                <w:szCs w:val="20"/>
              </w:rPr>
              <w:t>6. P</w:t>
            </w:r>
            <w:r>
              <w:rPr>
                <w:b/>
                <w:bCs/>
                <w:sz w:val="16"/>
                <w:szCs w:val="16"/>
              </w:rPr>
              <w:t xml:space="preserve">ODE ANTECIPAR OU ADIAR A SUA COMPARÊNCIA AO </w:t>
            </w:r>
            <w:r>
              <w:rPr>
                <w:b/>
                <w:bCs/>
                <w:sz w:val="20"/>
                <w:szCs w:val="20"/>
              </w:rPr>
              <w:t xml:space="preserve">DDN? </w:t>
            </w:r>
          </w:p>
          <w:p w:rsidR="00CB5466" w:rsidRDefault="00CB5466" w:rsidP="00CB5466">
            <w:pPr>
              <w:pStyle w:val="Default"/>
              <w:rPr>
                <w:sz w:val="18"/>
                <w:szCs w:val="18"/>
              </w:rPr>
            </w:pPr>
            <w:r>
              <w:rPr>
                <w:sz w:val="18"/>
                <w:szCs w:val="18"/>
              </w:rPr>
              <w:t xml:space="preserve">Na impossibilidade de comparecer na data para que se encontra convocado pode adiar ou antecipar a sua data de cumprimento do DDN e/ou alterar o local de comparência mediante o preenchimento e envio de um </w:t>
            </w:r>
            <w:r>
              <w:rPr>
                <w:b/>
                <w:bCs/>
                <w:sz w:val="18"/>
                <w:szCs w:val="18"/>
              </w:rPr>
              <w:t xml:space="preserve">Requerimento de Adiamento </w:t>
            </w:r>
            <w:r>
              <w:rPr>
                <w:sz w:val="18"/>
                <w:szCs w:val="18"/>
              </w:rPr>
              <w:t xml:space="preserve">(disponível em </w:t>
            </w:r>
            <w:proofErr w:type="spellStart"/>
            <w:r>
              <w:rPr>
                <w:i/>
                <w:iCs/>
                <w:sz w:val="18"/>
                <w:szCs w:val="18"/>
              </w:rPr>
              <w:t>bud.defesa.pt</w:t>
            </w:r>
            <w:proofErr w:type="spellEnd"/>
            <w:r>
              <w:rPr>
                <w:sz w:val="18"/>
                <w:szCs w:val="18"/>
              </w:rPr>
              <w:t xml:space="preserve">), até 5 dias após a data para a qual estava convocado, anexando documentação que comprove um dos seguintes motivos: doença ou acidente que impossibilite a comparência; doença ou acidente de familiar, quando a assistência do cidadão convocado seja indispensável; falecimento de cônjuge, ascendente, descendente ou irmão, dentro dos cinco dias imediatamente anteriores à data de convocação para o DDN; casamento num dos onze dias úteis imediatamente anteriores à data de convocação; nascimento de filho ou licença de adoção de menor; internamento, prisão ou detenção; realização de exame em estabelecimento de ensino oficialmente reconhecido, no próprio dia ou nos dois dias imediatamente seguintes à data de convocação para o DDN; deslocação temporária da residência habitual (por exemplo para efeitos de estudos); outro motivo que configure situação de justo impedimento do cidadão, considerando-se qualquer evento normalmente imprevisível. </w:t>
            </w:r>
          </w:p>
          <w:p w:rsidR="00CB5466" w:rsidRDefault="00CB5466" w:rsidP="00CB5466">
            <w:pPr>
              <w:pStyle w:val="Default"/>
              <w:rPr>
                <w:sz w:val="20"/>
                <w:szCs w:val="20"/>
              </w:rPr>
            </w:pPr>
            <w:r>
              <w:rPr>
                <w:b/>
                <w:bCs/>
                <w:sz w:val="20"/>
                <w:szCs w:val="20"/>
              </w:rPr>
              <w:t>7.P</w:t>
            </w:r>
            <w:r>
              <w:rPr>
                <w:b/>
                <w:bCs/>
                <w:sz w:val="16"/>
                <w:szCs w:val="16"/>
              </w:rPr>
              <w:t xml:space="preserve">ODE SER DISPENSADO DO DEVER DE COMPARÊNCIA AO </w:t>
            </w:r>
            <w:r>
              <w:rPr>
                <w:b/>
                <w:bCs/>
                <w:sz w:val="20"/>
                <w:szCs w:val="20"/>
              </w:rPr>
              <w:t xml:space="preserve">DDN? </w:t>
            </w:r>
          </w:p>
          <w:p w:rsidR="00CB5466" w:rsidRDefault="00CB5466" w:rsidP="00CB5466">
            <w:pPr>
              <w:pStyle w:val="Default"/>
              <w:rPr>
                <w:sz w:val="18"/>
                <w:szCs w:val="18"/>
              </w:rPr>
            </w:pPr>
            <w:r>
              <w:rPr>
                <w:sz w:val="18"/>
                <w:szCs w:val="18"/>
              </w:rPr>
              <w:t xml:space="preserve">Pode ser dispensado do seu dever de comparência ao DDN mediante o preenchimento e envio de um </w:t>
            </w:r>
            <w:r>
              <w:rPr>
                <w:b/>
                <w:bCs/>
                <w:sz w:val="18"/>
                <w:szCs w:val="18"/>
              </w:rPr>
              <w:t xml:space="preserve">Requerimento de Dispensa </w:t>
            </w:r>
            <w:r>
              <w:rPr>
                <w:sz w:val="18"/>
                <w:szCs w:val="18"/>
              </w:rPr>
              <w:t xml:space="preserve">(disponível em </w:t>
            </w:r>
            <w:proofErr w:type="spellStart"/>
            <w:r>
              <w:rPr>
                <w:i/>
                <w:iCs/>
                <w:sz w:val="18"/>
                <w:szCs w:val="18"/>
              </w:rPr>
              <w:t>bud.defesa.pt</w:t>
            </w:r>
            <w:proofErr w:type="spellEnd"/>
            <w:r>
              <w:rPr>
                <w:sz w:val="18"/>
                <w:szCs w:val="18"/>
              </w:rPr>
              <w:t xml:space="preserve">), até 5 dias após a data para a qual estava convocado, anexando documentação que comprove um dos seguintes motivos: </w:t>
            </w:r>
          </w:p>
          <w:p w:rsidR="00CB5466" w:rsidRDefault="00CB5466" w:rsidP="00CB5466">
            <w:pPr>
              <w:pStyle w:val="Default"/>
              <w:rPr>
                <w:sz w:val="18"/>
                <w:szCs w:val="18"/>
              </w:rPr>
            </w:pPr>
            <w:r>
              <w:rPr>
                <w:sz w:val="18"/>
                <w:szCs w:val="18"/>
              </w:rPr>
              <w:t xml:space="preserve">- </w:t>
            </w:r>
            <w:r>
              <w:rPr>
                <w:b/>
                <w:bCs/>
                <w:sz w:val="18"/>
                <w:szCs w:val="18"/>
              </w:rPr>
              <w:t xml:space="preserve">Padecer de doença prolongada ou incapacidade permanente </w:t>
            </w:r>
            <w:r>
              <w:rPr>
                <w:sz w:val="18"/>
                <w:szCs w:val="18"/>
              </w:rPr>
              <w:t xml:space="preserve">comprovada pela autoridade pública competente através da apresentação de atestado médico passado ou confirmado pelo delegado ou subdelegado de saúde da sua área de residência, ou documento emitido pelo estabelecimento hospitalar onde se encontre internado, devendo em qualquer dos casos mencionar o carácter prolongado da doença; </w:t>
            </w:r>
          </w:p>
          <w:p w:rsidR="00CB5466" w:rsidRDefault="00CB5466" w:rsidP="00CB5466">
            <w:pPr>
              <w:pStyle w:val="Default"/>
              <w:rPr>
                <w:sz w:val="18"/>
                <w:szCs w:val="18"/>
              </w:rPr>
            </w:pPr>
            <w:r>
              <w:rPr>
                <w:sz w:val="18"/>
                <w:szCs w:val="18"/>
              </w:rPr>
              <w:t xml:space="preserve">- </w:t>
            </w:r>
            <w:r>
              <w:rPr>
                <w:b/>
                <w:bCs/>
                <w:sz w:val="18"/>
                <w:szCs w:val="18"/>
              </w:rPr>
              <w:t>Residir legalmente no estrangeiro com carácter permanente e contínuo há mais de seis meses</w:t>
            </w:r>
            <w:r>
              <w:rPr>
                <w:sz w:val="18"/>
                <w:szCs w:val="18"/>
              </w:rPr>
              <w:t xml:space="preserve">, comprovado pela apresentação de documento emitido pelo posto consular da sua área de residência, do qual deve obrigatoriamente constar a data a partir da qual ali passou a residir (o direito à dispensa caduca se o cidadão, no ano em que completa 18 anos, permanecer no território nacional por mais de 90 dias); </w:t>
            </w:r>
          </w:p>
          <w:p w:rsidR="00CB5466" w:rsidRDefault="00CB5466" w:rsidP="00CB5466">
            <w:pPr>
              <w:pStyle w:val="Default"/>
              <w:rPr>
                <w:sz w:val="14"/>
                <w:szCs w:val="14"/>
              </w:rPr>
            </w:pPr>
            <w:r>
              <w:rPr>
                <w:sz w:val="18"/>
                <w:szCs w:val="18"/>
              </w:rPr>
              <w:t xml:space="preserve">- </w:t>
            </w:r>
            <w:r>
              <w:rPr>
                <w:b/>
                <w:bCs/>
                <w:sz w:val="18"/>
                <w:szCs w:val="18"/>
              </w:rPr>
              <w:t xml:space="preserve">Ter já cumprido os seus deveres militares </w:t>
            </w:r>
            <w:r>
              <w:rPr>
                <w:sz w:val="18"/>
                <w:szCs w:val="18"/>
              </w:rPr>
              <w:t>num país que tenha assinado a Convenção Europeia sobre a nacionalidade, de acordo com o Capítulo VII, artigo 21.º, alínea c), desta convenção</w:t>
            </w:r>
            <w:r>
              <w:rPr>
                <w:sz w:val="14"/>
                <w:szCs w:val="14"/>
              </w:rPr>
              <w:t xml:space="preserve">. </w:t>
            </w:r>
          </w:p>
          <w:p w:rsidR="00CB5466" w:rsidRDefault="00CB5466" w:rsidP="00CB5466">
            <w:pPr>
              <w:pStyle w:val="Default"/>
              <w:rPr>
                <w:sz w:val="16"/>
                <w:szCs w:val="16"/>
              </w:rPr>
            </w:pPr>
            <w:r>
              <w:rPr>
                <w:b/>
                <w:bCs/>
                <w:sz w:val="20"/>
                <w:szCs w:val="20"/>
              </w:rPr>
              <w:t>8. O</w:t>
            </w:r>
            <w:r>
              <w:rPr>
                <w:b/>
                <w:bCs/>
                <w:sz w:val="16"/>
                <w:szCs w:val="16"/>
              </w:rPr>
              <w:t xml:space="preserve">UTROS </w:t>
            </w:r>
            <w:r>
              <w:rPr>
                <w:b/>
                <w:bCs/>
                <w:sz w:val="20"/>
                <w:szCs w:val="20"/>
              </w:rPr>
              <w:t>A</w:t>
            </w:r>
            <w:r>
              <w:rPr>
                <w:b/>
                <w:bCs/>
                <w:sz w:val="16"/>
                <w:szCs w:val="16"/>
              </w:rPr>
              <w:t xml:space="preserve">VISOS </w:t>
            </w:r>
          </w:p>
          <w:p w:rsidR="00CB5466" w:rsidRDefault="00CB5466" w:rsidP="00CB5466">
            <w:pPr>
              <w:pStyle w:val="Default"/>
              <w:rPr>
                <w:sz w:val="18"/>
                <w:szCs w:val="18"/>
              </w:rPr>
            </w:pPr>
            <w:r>
              <w:rPr>
                <w:b/>
                <w:bCs/>
                <w:sz w:val="18"/>
                <w:szCs w:val="18"/>
              </w:rPr>
              <w:t xml:space="preserve">Caso preste falsas declarações </w:t>
            </w:r>
            <w:r>
              <w:rPr>
                <w:sz w:val="18"/>
                <w:szCs w:val="18"/>
              </w:rPr>
              <w:t xml:space="preserve">às entidades competentes </w:t>
            </w:r>
            <w:r>
              <w:rPr>
                <w:b/>
                <w:bCs/>
                <w:sz w:val="18"/>
                <w:szCs w:val="18"/>
              </w:rPr>
              <w:t xml:space="preserve">incorre em pena de prisão </w:t>
            </w:r>
            <w:r>
              <w:rPr>
                <w:sz w:val="18"/>
                <w:szCs w:val="18"/>
              </w:rPr>
              <w:t xml:space="preserve">até três meses ou multa até 60 dias. </w:t>
            </w:r>
          </w:p>
          <w:p w:rsidR="00CB5466" w:rsidRDefault="00CB5466" w:rsidP="00CB5466">
            <w:pPr>
              <w:pStyle w:val="Default"/>
              <w:rPr>
                <w:sz w:val="18"/>
                <w:szCs w:val="18"/>
              </w:rPr>
            </w:pPr>
            <w:r>
              <w:rPr>
                <w:b/>
                <w:bCs/>
                <w:sz w:val="18"/>
                <w:szCs w:val="18"/>
              </w:rPr>
              <w:t>Os reconhecimentos notariais e demais atos necessários para a organização dos processos para fins militares</w:t>
            </w:r>
            <w:r>
              <w:rPr>
                <w:sz w:val="18"/>
                <w:szCs w:val="18"/>
              </w:rPr>
              <w:t xml:space="preserve">, incluindo os efetuados pelos estabelecimentos de ensino e serviços públicos, </w:t>
            </w:r>
            <w:r>
              <w:rPr>
                <w:b/>
                <w:bCs/>
                <w:sz w:val="18"/>
                <w:szCs w:val="18"/>
              </w:rPr>
              <w:t>são isentos de emolumentos</w:t>
            </w:r>
            <w:r>
              <w:rPr>
                <w:sz w:val="18"/>
                <w:szCs w:val="18"/>
              </w:rPr>
              <w:t xml:space="preserve">. </w:t>
            </w:r>
          </w:p>
        </w:tc>
      </w:tr>
    </w:tbl>
    <w:p w:rsidR="00CB5466" w:rsidRDefault="00CB5466" w:rsidP="00CB5466">
      <w:pPr>
        <w:pStyle w:val="Default"/>
        <w:rPr>
          <w:i/>
          <w:iCs/>
          <w:sz w:val="32"/>
          <w:szCs w:val="32"/>
        </w:rPr>
      </w:pPr>
      <w:r>
        <w:t xml:space="preserve"> </w:t>
      </w:r>
      <w:r>
        <w:rPr>
          <w:sz w:val="32"/>
          <w:szCs w:val="32"/>
        </w:rPr>
        <w:t xml:space="preserve">Consulte o edital de convocação em </w:t>
      </w:r>
      <w:proofErr w:type="spellStart"/>
      <w:r>
        <w:rPr>
          <w:i/>
          <w:iCs/>
          <w:sz w:val="32"/>
          <w:szCs w:val="32"/>
        </w:rPr>
        <w:t>bud.defesa.pt</w:t>
      </w:r>
      <w:proofErr w:type="spellEnd"/>
      <w:r>
        <w:rPr>
          <w:i/>
          <w:iCs/>
          <w:sz w:val="32"/>
          <w:szCs w:val="32"/>
        </w:rPr>
        <w:t xml:space="preserve"> </w:t>
      </w:r>
    </w:p>
    <w:p w:rsidR="00CB5466" w:rsidRDefault="00CB5466" w:rsidP="00CB5466">
      <w:pPr>
        <w:pStyle w:val="Default"/>
        <w:rPr>
          <w:rFonts w:ascii="Calibri" w:hAnsi="Calibri" w:cs="Calibri"/>
          <w:sz w:val="22"/>
          <w:szCs w:val="22"/>
        </w:rPr>
      </w:pPr>
      <w:r>
        <w:rPr>
          <w:rFonts w:ascii="Calibri" w:hAnsi="Calibri" w:cs="Calibri"/>
          <w:sz w:val="22"/>
          <w:szCs w:val="22"/>
        </w:rPr>
        <w:t xml:space="preserve">Alberto António Rodrigues Coelho </w:t>
      </w:r>
    </w:p>
    <w:p w:rsidR="00CB5466" w:rsidRDefault="00CB5466" w:rsidP="00CB5466">
      <w:pPr>
        <w:pStyle w:val="Default"/>
        <w:rPr>
          <w:sz w:val="22"/>
          <w:szCs w:val="22"/>
        </w:rPr>
      </w:pPr>
      <w:r>
        <w:rPr>
          <w:rFonts w:ascii="Calibri" w:hAnsi="Calibri" w:cs="Calibri"/>
          <w:sz w:val="22"/>
          <w:szCs w:val="22"/>
        </w:rPr>
        <w:t xml:space="preserve">O Diretor Geral </w:t>
      </w:r>
    </w:p>
    <w:p w:rsidR="00CB5466" w:rsidRDefault="00CB5466" w:rsidP="00CB5466">
      <w:pPr>
        <w:pStyle w:val="Default"/>
        <w:rPr>
          <w:rFonts w:cstheme="minorBidi"/>
          <w:color w:val="auto"/>
        </w:rPr>
      </w:pPr>
      <w:r>
        <w:rPr>
          <w:rFonts w:cstheme="minorBidi"/>
          <w:color w:val="auto"/>
        </w:rPr>
        <w:t xml:space="preserve"> </w:t>
      </w:r>
    </w:p>
    <w:tbl>
      <w:tblPr>
        <w:tblpPr w:leftFromText="141" w:rightFromText="141" w:vertAnchor="text" w:horzAnchor="margin" w:tblpXSpec="center" w:tblpY="-650"/>
        <w:tblW w:w="10784" w:type="dxa"/>
        <w:tblBorders>
          <w:top w:val="nil"/>
          <w:left w:val="nil"/>
          <w:bottom w:val="nil"/>
          <w:right w:val="nil"/>
        </w:tblBorders>
        <w:tblLayout w:type="fixed"/>
        <w:tblLook w:val="0000"/>
      </w:tblPr>
      <w:tblGrid>
        <w:gridCol w:w="5391"/>
        <w:gridCol w:w="5393"/>
      </w:tblGrid>
      <w:tr w:rsidR="00CB5466" w:rsidTr="00CB5466">
        <w:tblPrEx>
          <w:tblCellMar>
            <w:top w:w="0" w:type="dxa"/>
            <w:bottom w:w="0" w:type="dxa"/>
          </w:tblCellMar>
        </w:tblPrEx>
        <w:trPr>
          <w:trHeight w:val="155"/>
        </w:trPr>
        <w:tc>
          <w:tcPr>
            <w:tcW w:w="10784" w:type="dxa"/>
            <w:gridSpan w:val="2"/>
          </w:tcPr>
          <w:p w:rsidR="00CB5466" w:rsidRDefault="00CB5466" w:rsidP="00CB5466">
            <w:pPr>
              <w:pStyle w:val="Default"/>
              <w:tabs>
                <w:tab w:val="left" w:pos="180"/>
                <w:tab w:val="center" w:pos="5245"/>
              </w:tabs>
              <w:jc w:val="both"/>
              <w:rPr>
                <w:sz w:val="56"/>
                <w:szCs w:val="56"/>
              </w:rPr>
            </w:pPr>
            <w:r>
              <w:rPr>
                <w:i/>
                <w:iCs/>
                <w:sz w:val="56"/>
                <w:szCs w:val="56"/>
              </w:rPr>
              <w:lastRenderedPageBreak/>
              <w:tab/>
            </w:r>
            <w:r>
              <w:rPr>
                <w:i/>
                <w:iCs/>
                <w:noProof/>
                <w:sz w:val="56"/>
                <w:szCs w:val="56"/>
                <w:lang w:eastAsia="pt-PT"/>
              </w:rPr>
              <w:drawing>
                <wp:inline distT="0" distB="0" distL="0" distR="0">
                  <wp:extent cx="1619161" cy="409575"/>
                  <wp:effectExtent l="19050" t="0" r="89"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619161" cy="409575"/>
                          </a:xfrm>
                          <a:prstGeom prst="rect">
                            <a:avLst/>
                          </a:prstGeom>
                          <a:noFill/>
                          <a:ln w="9525">
                            <a:noFill/>
                            <a:miter lim="800000"/>
                            <a:headEnd/>
                            <a:tailEnd/>
                          </a:ln>
                        </pic:spPr>
                      </pic:pic>
                    </a:graphicData>
                  </a:graphic>
                </wp:inline>
              </w:drawing>
            </w:r>
            <w:r>
              <w:rPr>
                <w:i/>
                <w:iCs/>
                <w:sz w:val="56"/>
                <w:szCs w:val="56"/>
              </w:rPr>
              <w:tab/>
              <w:t xml:space="preserve">        </w:t>
            </w:r>
            <w:r>
              <w:rPr>
                <w:i/>
                <w:iCs/>
                <w:sz w:val="56"/>
                <w:szCs w:val="56"/>
              </w:rPr>
              <w:t>EDITAL</w:t>
            </w:r>
            <w:r>
              <w:rPr>
                <w:i/>
                <w:iCs/>
                <w:sz w:val="56"/>
                <w:szCs w:val="56"/>
              </w:rPr>
              <w:t xml:space="preserve">                </w:t>
            </w:r>
            <w:r>
              <w:rPr>
                <w:i/>
                <w:iCs/>
                <w:noProof/>
                <w:sz w:val="56"/>
                <w:szCs w:val="56"/>
                <w:lang w:eastAsia="pt-PT"/>
              </w:rPr>
              <w:drawing>
                <wp:inline distT="0" distB="0" distL="0" distR="0">
                  <wp:extent cx="838200" cy="392723"/>
                  <wp:effectExtent l="1905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838200" cy="392723"/>
                          </a:xfrm>
                          <a:prstGeom prst="rect">
                            <a:avLst/>
                          </a:prstGeom>
                          <a:noFill/>
                          <a:ln w="9525">
                            <a:noFill/>
                            <a:miter lim="800000"/>
                            <a:headEnd/>
                            <a:tailEnd/>
                          </a:ln>
                        </pic:spPr>
                      </pic:pic>
                    </a:graphicData>
                  </a:graphic>
                </wp:inline>
              </w:drawing>
            </w:r>
          </w:p>
        </w:tc>
      </w:tr>
      <w:tr w:rsidR="00CB5466" w:rsidTr="00CB5466">
        <w:tblPrEx>
          <w:tblCellMar>
            <w:top w:w="0" w:type="dxa"/>
            <w:bottom w:w="0" w:type="dxa"/>
          </w:tblCellMar>
        </w:tblPrEx>
        <w:trPr>
          <w:trHeight w:val="148"/>
        </w:trPr>
        <w:tc>
          <w:tcPr>
            <w:tcW w:w="5391" w:type="dxa"/>
          </w:tcPr>
          <w:p w:rsidR="00CB5466" w:rsidRDefault="00CB5466" w:rsidP="00CB5466">
            <w:pPr>
              <w:pStyle w:val="Default"/>
              <w:rPr>
                <w:sz w:val="36"/>
                <w:szCs w:val="36"/>
              </w:rPr>
            </w:pPr>
            <w:r>
              <w:rPr>
                <w:i/>
                <w:iCs/>
                <w:sz w:val="36"/>
                <w:szCs w:val="36"/>
              </w:rPr>
              <w:t xml:space="preserve">EDITAL DE AVISOS IMPORTANTES </w:t>
            </w:r>
          </w:p>
        </w:tc>
        <w:tc>
          <w:tcPr>
            <w:tcW w:w="5392" w:type="dxa"/>
          </w:tcPr>
          <w:p w:rsidR="00CB5466" w:rsidRDefault="00CB5466" w:rsidP="00CB5466">
            <w:pPr>
              <w:pStyle w:val="Default"/>
              <w:rPr>
                <w:sz w:val="23"/>
                <w:szCs w:val="23"/>
              </w:rPr>
            </w:pPr>
            <w:r>
              <w:rPr>
                <w:i/>
                <w:iCs/>
                <w:sz w:val="23"/>
                <w:szCs w:val="23"/>
              </w:rPr>
              <w:t xml:space="preserve">Cidadãos Nascidos em 1996 </w:t>
            </w:r>
          </w:p>
          <w:p w:rsidR="00CB5466" w:rsidRDefault="00CB5466" w:rsidP="00CB5466">
            <w:pPr>
              <w:pStyle w:val="Default"/>
              <w:rPr>
                <w:sz w:val="23"/>
                <w:szCs w:val="23"/>
              </w:rPr>
            </w:pPr>
            <w:r>
              <w:rPr>
                <w:i/>
                <w:iCs/>
                <w:sz w:val="23"/>
                <w:szCs w:val="23"/>
              </w:rPr>
              <w:t xml:space="preserve">Residentes em Portugal </w:t>
            </w:r>
          </w:p>
        </w:tc>
      </w:tr>
      <w:tr w:rsidR="00CB5466" w:rsidTr="00CB5466">
        <w:tblPrEx>
          <w:tblCellMar>
            <w:top w:w="0" w:type="dxa"/>
            <w:bottom w:w="0" w:type="dxa"/>
          </w:tblCellMar>
        </w:tblPrEx>
        <w:trPr>
          <w:trHeight w:val="78"/>
        </w:trPr>
        <w:tc>
          <w:tcPr>
            <w:tcW w:w="10784" w:type="dxa"/>
            <w:gridSpan w:val="2"/>
          </w:tcPr>
          <w:p w:rsidR="00CB5466" w:rsidRDefault="00CB5466" w:rsidP="00CB5466">
            <w:pPr>
              <w:pStyle w:val="Default"/>
              <w:rPr>
                <w:sz w:val="22"/>
                <w:szCs w:val="22"/>
              </w:rPr>
            </w:pPr>
            <w:r>
              <w:rPr>
                <w:i/>
                <w:iCs/>
                <w:sz w:val="28"/>
                <w:szCs w:val="28"/>
              </w:rPr>
              <w:t>P</w:t>
            </w:r>
            <w:r>
              <w:rPr>
                <w:i/>
                <w:iCs/>
                <w:sz w:val="22"/>
                <w:szCs w:val="22"/>
              </w:rPr>
              <w:t xml:space="preserve">ARA OS CIDADÃOS CONSTANTES DO EDITAL DE CONVOCAÇÃO PARA O </w:t>
            </w:r>
            <w:r>
              <w:rPr>
                <w:i/>
                <w:iCs/>
                <w:sz w:val="28"/>
                <w:szCs w:val="28"/>
              </w:rPr>
              <w:t>D</w:t>
            </w:r>
            <w:r>
              <w:rPr>
                <w:i/>
                <w:iCs/>
                <w:sz w:val="22"/>
                <w:szCs w:val="22"/>
              </w:rPr>
              <w:t xml:space="preserve">IA DA </w:t>
            </w:r>
            <w:r>
              <w:rPr>
                <w:i/>
                <w:iCs/>
                <w:sz w:val="28"/>
                <w:szCs w:val="28"/>
              </w:rPr>
              <w:t>D</w:t>
            </w:r>
            <w:r>
              <w:rPr>
                <w:i/>
                <w:iCs/>
                <w:sz w:val="22"/>
                <w:szCs w:val="22"/>
              </w:rPr>
              <w:t xml:space="preserve">EFESA </w:t>
            </w:r>
            <w:r>
              <w:rPr>
                <w:i/>
                <w:iCs/>
                <w:sz w:val="28"/>
                <w:szCs w:val="28"/>
              </w:rPr>
              <w:t>N</w:t>
            </w:r>
            <w:r>
              <w:rPr>
                <w:i/>
                <w:iCs/>
                <w:sz w:val="22"/>
                <w:szCs w:val="22"/>
              </w:rPr>
              <w:t xml:space="preserve">ACIONAL </w:t>
            </w:r>
          </w:p>
        </w:tc>
      </w:tr>
      <w:tr w:rsidR="00CB5466" w:rsidTr="00CB5466">
        <w:tblPrEx>
          <w:tblCellMar>
            <w:top w:w="0" w:type="dxa"/>
            <w:bottom w:w="0" w:type="dxa"/>
          </w:tblCellMar>
        </w:tblPrEx>
        <w:trPr>
          <w:trHeight w:val="3504"/>
        </w:trPr>
        <w:tc>
          <w:tcPr>
            <w:tcW w:w="5391" w:type="dxa"/>
          </w:tcPr>
          <w:p w:rsidR="00CB5466" w:rsidRDefault="00CB5466" w:rsidP="00CB5466">
            <w:pPr>
              <w:pStyle w:val="Default"/>
              <w:rPr>
                <w:sz w:val="20"/>
                <w:szCs w:val="20"/>
              </w:rPr>
            </w:pPr>
            <w:r>
              <w:rPr>
                <w:b/>
                <w:bCs/>
                <w:sz w:val="20"/>
                <w:szCs w:val="20"/>
              </w:rPr>
              <w:t xml:space="preserve">9. CONTACTOS </w:t>
            </w:r>
          </w:p>
          <w:p w:rsidR="00CB5466" w:rsidRDefault="00CB5466" w:rsidP="00CB5466">
            <w:pPr>
              <w:pStyle w:val="Default"/>
              <w:rPr>
                <w:sz w:val="18"/>
                <w:szCs w:val="18"/>
              </w:rPr>
            </w:pPr>
            <w:r>
              <w:rPr>
                <w:b/>
                <w:bCs/>
                <w:sz w:val="18"/>
                <w:szCs w:val="18"/>
              </w:rPr>
              <w:t xml:space="preserve">Balcão Único da Defesa </w:t>
            </w:r>
          </w:p>
          <w:p w:rsidR="00CB5466" w:rsidRDefault="00CB5466" w:rsidP="00CB5466">
            <w:pPr>
              <w:pStyle w:val="Default"/>
              <w:rPr>
                <w:sz w:val="18"/>
                <w:szCs w:val="18"/>
              </w:rPr>
            </w:pPr>
            <w:r>
              <w:rPr>
                <w:b/>
                <w:bCs/>
                <w:sz w:val="18"/>
                <w:szCs w:val="18"/>
              </w:rPr>
              <w:t xml:space="preserve">Correio: </w:t>
            </w:r>
            <w:r>
              <w:rPr>
                <w:sz w:val="18"/>
                <w:szCs w:val="18"/>
              </w:rPr>
              <w:t xml:space="preserve">Apartado n.º 364, 1495-998 Lisboa </w:t>
            </w:r>
          </w:p>
          <w:p w:rsidR="00CB5466" w:rsidRDefault="00CB5466" w:rsidP="00CB5466">
            <w:pPr>
              <w:pStyle w:val="Default"/>
              <w:rPr>
                <w:sz w:val="18"/>
                <w:szCs w:val="18"/>
              </w:rPr>
            </w:pPr>
            <w:r>
              <w:rPr>
                <w:b/>
                <w:bCs/>
                <w:sz w:val="18"/>
                <w:szCs w:val="18"/>
              </w:rPr>
              <w:t xml:space="preserve">Internet: </w:t>
            </w:r>
            <w:proofErr w:type="spellStart"/>
            <w:r>
              <w:rPr>
                <w:sz w:val="18"/>
                <w:szCs w:val="18"/>
              </w:rPr>
              <w:t>bud.defesa.pt</w:t>
            </w:r>
            <w:proofErr w:type="spellEnd"/>
            <w:r>
              <w:rPr>
                <w:sz w:val="18"/>
                <w:szCs w:val="18"/>
              </w:rPr>
              <w:t xml:space="preserve"> • </w:t>
            </w:r>
            <w:r>
              <w:rPr>
                <w:b/>
                <w:bCs/>
                <w:sz w:val="18"/>
                <w:szCs w:val="18"/>
              </w:rPr>
              <w:t xml:space="preserve">E-mail: </w:t>
            </w:r>
            <w:r>
              <w:rPr>
                <w:i/>
                <w:iCs/>
                <w:sz w:val="18"/>
                <w:szCs w:val="18"/>
              </w:rPr>
              <w:t xml:space="preserve">ddn@defesa.pt </w:t>
            </w:r>
          </w:p>
          <w:p w:rsidR="00CB5466" w:rsidRDefault="00CB5466" w:rsidP="00CB5466">
            <w:pPr>
              <w:pStyle w:val="Default"/>
              <w:rPr>
                <w:sz w:val="18"/>
                <w:szCs w:val="18"/>
              </w:rPr>
            </w:pPr>
            <w:r>
              <w:rPr>
                <w:b/>
                <w:bCs/>
                <w:sz w:val="18"/>
                <w:szCs w:val="18"/>
              </w:rPr>
              <w:t xml:space="preserve">Tel. </w:t>
            </w:r>
            <w:r>
              <w:rPr>
                <w:sz w:val="18"/>
                <w:szCs w:val="18"/>
              </w:rPr>
              <w:t xml:space="preserve">+351 21 380 42 00 </w:t>
            </w:r>
          </w:p>
          <w:p w:rsidR="00CB5466" w:rsidRDefault="00CB5466" w:rsidP="00CB5466">
            <w:pPr>
              <w:pStyle w:val="Default"/>
              <w:rPr>
                <w:sz w:val="18"/>
                <w:szCs w:val="18"/>
              </w:rPr>
            </w:pPr>
            <w:r>
              <w:rPr>
                <w:b/>
                <w:bCs/>
                <w:sz w:val="18"/>
                <w:szCs w:val="18"/>
              </w:rPr>
              <w:t xml:space="preserve">Atendimento Presencial: </w:t>
            </w:r>
            <w:r>
              <w:rPr>
                <w:sz w:val="18"/>
                <w:szCs w:val="18"/>
              </w:rPr>
              <w:t xml:space="preserve">Estrada da Luz, n.º 153, 1600-153 Lisboa </w:t>
            </w:r>
          </w:p>
          <w:p w:rsidR="00CB5466" w:rsidRDefault="00CB5466" w:rsidP="00CB5466">
            <w:pPr>
              <w:pStyle w:val="Default"/>
              <w:rPr>
                <w:sz w:val="18"/>
                <w:szCs w:val="18"/>
              </w:rPr>
            </w:pPr>
            <w:r>
              <w:rPr>
                <w:b/>
                <w:bCs/>
                <w:sz w:val="18"/>
                <w:szCs w:val="18"/>
              </w:rPr>
              <w:t xml:space="preserve">Centro de Recrutamento / Gabinete de Informação e Divulgação da Marinha </w:t>
            </w:r>
          </w:p>
          <w:p w:rsidR="00CB5466" w:rsidRDefault="00CB5466" w:rsidP="00CB5466">
            <w:pPr>
              <w:pStyle w:val="Default"/>
              <w:rPr>
                <w:sz w:val="18"/>
                <w:szCs w:val="18"/>
              </w:rPr>
            </w:pPr>
            <w:r>
              <w:rPr>
                <w:b/>
                <w:bCs/>
                <w:sz w:val="18"/>
                <w:szCs w:val="18"/>
              </w:rPr>
              <w:t xml:space="preserve">Lisboa </w:t>
            </w:r>
            <w:r>
              <w:rPr>
                <w:sz w:val="18"/>
                <w:szCs w:val="18"/>
              </w:rPr>
              <w:t xml:space="preserve">– Praça da Armada • 1350-027 Lisboa • Tel. 213 945 469 </w:t>
            </w:r>
          </w:p>
          <w:p w:rsidR="00CB5466" w:rsidRDefault="00CB5466" w:rsidP="00CB5466">
            <w:pPr>
              <w:pStyle w:val="Default"/>
              <w:rPr>
                <w:sz w:val="18"/>
                <w:szCs w:val="18"/>
              </w:rPr>
            </w:pPr>
            <w:r>
              <w:rPr>
                <w:sz w:val="18"/>
                <w:szCs w:val="18"/>
              </w:rPr>
              <w:t xml:space="preserve">– Praça do Comércio • 1100-148 Lisboa • </w:t>
            </w:r>
          </w:p>
          <w:p w:rsidR="00CB5466" w:rsidRDefault="00CB5466" w:rsidP="00CB5466">
            <w:pPr>
              <w:pStyle w:val="Default"/>
              <w:rPr>
                <w:sz w:val="18"/>
                <w:szCs w:val="18"/>
              </w:rPr>
            </w:pPr>
            <w:r>
              <w:rPr>
                <w:sz w:val="18"/>
                <w:szCs w:val="18"/>
              </w:rPr>
              <w:t xml:space="preserve">Tel. 213 429 408 / 213 429 439 </w:t>
            </w:r>
          </w:p>
          <w:p w:rsidR="00CB5466" w:rsidRDefault="00CB5466" w:rsidP="00CB5466">
            <w:pPr>
              <w:pStyle w:val="Default"/>
              <w:rPr>
                <w:sz w:val="18"/>
                <w:szCs w:val="18"/>
              </w:rPr>
            </w:pPr>
            <w:r>
              <w:rPr>
                <w:b/>
                <w:bCs/>
                <w:sz w:val="18"/>
                <w:szCs w:val="18"/>
              </w:rPr>
              <w:t xml:space="preserve">Centros de Recrutamento / Gabinetes de Atendimento ao Público do Exército </w:t>
            </w:r>
          </w:p>
          <w:p w:rsidR="00CB5466" w:rsidRDefault="00CB5466" w:rsidP="00CB5466">
            <w:pPr>
              <w:pStyle w:val="Default"/>
              <w:rPr>
                <w:sz w:val="18"/>
                <w:szCs w:val="18"/>
              </w:rPr>
            </w:pPr>
            <w:r>
              <w:rPr>
                <w:b/>
                <w:bCs/>
                <w:sz w:val="18"/>
                <w:szCs w:val="18"/>
              </w:rPr>
              <w:t xml:space="preserve">Lisboa </w:t>
            </w:r>
            <w:r>
              <w:rPr>
                <w:sz w:val="18"/>
                <w:szCs w:val="18"/>
              </w:rPr>
              <w:t xml:space="preserve">– Praça do Comércio • 1100-148 Lisboa • </w:t>
            </w:r>
          </w:p>
          <w:p w:rsidR="00CB5466" w:rsidRDefault="00CB5466" w:rsidP="00CB5466">
            <w:pPr>
              <w:pStyle w:val="Default"/>
              <w:rPr>
                <w:sz w:val="18"/>
                <w:szCs w:val="18"/>
              </w:rPr>
            </w:pPr>
            <w:r>
              <w:rPr>
                <w:sz w:val="18"/>
                <w:szCs w:val="18"/>
              </w:rPr>
              <w:t xml:space="preserve">Tel. 213 260 600 </w:t>
            </w:r>
          </w:p>
          <w:p w:rsidR="00CB5466" w:rsidRDefault="00CB5466" w:rsidP="00CB5466">
            <w:pPr>
              <w:pStyle w:val="Default"/>
              <w:rPr>
                <w:sz w:val="18"/>
                <w:szCs w:val="18"/>
              </w:rPr>
            </w:pPr>
            <w:r>
              <w:rPr>
                <w:b/>
                <w:bCs/>
                <w:sz w:val="18"/>
                <w:szCs w:val="18"/>
              </w:rPr>
              <w:t xml:space="preserve">Porto </w:t>
            </w:r>
            <w:r>
              <w:rPr>
                <w:sz w:val="18"/>
                <w:szCs w:val="18"/>
              </w:rPr>
              <w:t xml:space="preserve">– Avenida de França, 213 • 4050-278 Porto • </w:t>
            </w:r>
          </w:p>
          <w:p w:rsidR="00CB5466" w:rsidRDefault="00CB5466" w:rsidP="00CB5466">
            <w:pPr>
              <w:pStyle w:val="Default"/>
              <w:rPr>
                <w:sz w:val="18"/>
                <w:szCs w:val="18"/>
              </w:rPr>
            </w:pPr>
            <w:r>
              <w:rPr>
                <w:sz w:val="18"/>
                <w:szCs w:val="18"/>
              </w:rPr>
              <w:t xml:space="preserve">Tel. 228 340 824 / 228 340 867 </w:t>
            </w:r>
          </w:p>
          <w:p w:rsidR="00CB5466" w:rsidRDefault="00CB5466" w:rsidP="00CB5466">
            <w:pPr>
              <w:pStyle w:val="Default"/>
              <w:rPr>
                <w:sz w:val="18"/>
                <w:szCs w:val="18"/>
              </w:rPr>
            </w:pPr>
            <w:r>
              <w:rPr>
                <w:b/>
                <w:bCs/>
                <w:sz w:val="18"/>
                <w:szCs w:val="18"/>
              </w:rPr>
              <w:t xml:space="preserve">Aveiro </w:t>
            </w:r>
            <w:r>
              <w:rPr>
                <w:sz w:val="18"/>
                <w:szCs w:val="18"/>
              </w:rPr>
              <w:t xml:space="preserve">– Cais da Fonte Nova • 3811-904 Aveiro • </w:t>
            </w:r>
          </w:p>
          <w:p w:rsidR="00CB5466" w:rsidRDefault="00CB5466" w:rsidP="00CB5466">
            <w:pPr>
              <w:pStyle w:val="Default"/>
              <w:rPr>
                <w:sz w:val="18"/>
                <w:szCs w:val="18"/>
              </w:rPr>
            </w:pPr>
            <w:r>
              <w:rPr>
                <w:sz w:val="18"/>
                <w:szCs w:val="18"/>
              </w:rPr>
              <w:t xml:space="preserve">Tel. 913 773 862. </w:t>
            </w:r>
          </w:p>
          <w:p w:rsidR="00CB5466" w:rsidRDefault="00CB5466" w:rsidP="00CB5466">
            <w:pPr>
              <w:pStyle w:val="Default"/>
              <w:rPr>
                <w:sz w:val="18"/>
                <w:szCs w:val="18"/>
              </w:rPr>
            </w:pPr>
            <w:r>
              <w:rPr>
                <w:b/>
                <w:bCs/>
                <w:sz w:val="18"/>
                <w:szCs w:val="18"/>
              </w:rPr>
              <w:t xml:space="preserve">Chaves </w:t>
            </w:r>
            <w:r>
              <w:rPr>
                <w:sz w:val="18"/>
                <w:szCs w:val="18"/>
              </w:rPr>
              <w:t xml:space="preserve">– Avenida Bombeiros Voluntários • 5400-121 Chaves </w:t>
            </w:r>
          </w:p>
          <w:p w:rsidR="00CB5466" w:rsidRDefault="00CB5466" w:rsidP="00CB5466">
            <w:pPr>
              <w:pStyle w:val="Default"/>
              <w:rPr>
                <w:sz w:val="18"/>
                <w:szCs w:val="18"/>
              </w:rPr>
            </w:pPr>
            <w:r>
              <w:rPr>
                <w:sz w:val="18"/>
                <w:szCs w:val="18"/>
              </w:rPr>
              <w:t xml:space="preserve">Tel. 276 301 513 </w:t>
            </w:r>
          </w:p>
          <w:p w:rsidR="00CB5466" w:rsidRDefault="00CB5466" w:rsidP="00CB5466">
            <w:pPr>
              <w:pStyle w:val="Default"/>
              <w:rPr>
                <w:sz w:val="18"/>
                <w:szCs w:val="18"/>
              </w:rPr>
            </w:pPr>
            <w:r>
              <w:rPr>
                <w:b/>
                <w:bCs/>
                <w:sz w:val="18"/>
                <w:szCs w:val="18"/>
              </w:rPr>
              <w:t xml:space="preserve">Bragança </w:t>
            </w:r>
            <w:r>
              <w:rPr>
                <w:sz w:val="18"/>
                <w:szCs w:val="18"/>
              </w:rPr>
              <w:t xml:space="preserve">– Forte S. João de Deus • 5300-263 Bragança • </w:t>
            </w:r>
          </w:p>
          <w:p w:rsidR="00CB5466" w:rsidRDefault="00CB5466" w:rsidP="00CB5466">
            <w:pPr>
              <w:pStyle w:val="Default"/>
              <w:rPr>
                <w:sz w:val="18"/>
                <w:szCs w:val="18"/>
              </w:rPr>
            </w:pPr>
            <w:r>
              <w:rPr>
                <w:sz w:val="18"/>
                <w:szCs w:val="18"/>
              </w:rPr>
              <w:t xml:space="preserve">Tel. 273 328 378 </w:t>
            </w:r>
          </w:p>
          <w:p w:rsidR="00CB5466" w:rsidRDefault="00CB5466" w:rsidP="00CB5466">
            <w:pPr>
              <w:pStyle w:val="Default"/>
              <w:rPr>
                <w:sz w:val="18"/>
                <w:szCs w:val="18"/>
              </w:rPr>
            </w:pPr>
            <w:r>
              <w:rPr>
                <w:b/>
                <w:bCs/>
                <w:sz w:val="18"/>
                <w:szCs w:val="18"/>
              </w:rPr>
              <w:t xml:space="preserve">Braga </w:t>
            </w:r>
            <w:r>
              <w:rPr>
                <w:sz w:val="18"/>
                <w:szCs w:val="18"/>
              </w:rPr>
              <w:t xml:space="preserve">– Rua Bernardo Sequeira, 247 • 4715-010 Braga • </w:t>
            </w:r>
          </w:p>
          <w:p w:rsidR="00CB5466" w:rsidRDefault="00CB5466" w:rsidP="00CB5466">
            <w:pPr>
              <w:pStyle w:val="Default"/>
              <w:rPr>
                <w:sz w:val="18"/>
                <w:szCs w:val="18"/>
              </w:rPr>
            </w:pPr>
            <w:r>
              <w:rPr>
                <w:sz w:val="18"/>
                <w:szCs w:val="18"/>
              </w:rPr>
              <w:t xml:space="preserve">Tel. 253 262 697 / 253 214 659 </w:t>
            </w:r>
          </w:p>
          <w:p w:rsidR="00CB5466" w:rsidRDefault="00CB5466" w:rsidP="00CB5466">
            <w:pPr>
              <w:pStyle w:val="Default"/>
              <w:rPr>
                <w:sz w:val="18"/>
                <w:szCs w:val="18"/>
              </w:rPr>
            </w:pPr>
            <w:r>
              <w:rPr>
                <w:b/>
                <w:bCs/>
                <w:sz w:val="18"/>
                <w:szCs w:val="18"/>
              </w:rPr>
              <w:t xml:space="preserve">Vila Real </w:t>
            </w:r>
            <w:r>
              <w:rPr>
                <w:sz w:val="18"/>
                <w:szCs w:val="18"/>
              </w:rPr>
              <w:t xml:space="preserve">– Av. Cidade de Orense, Lote 2 n.º 12 • </w:t>
            </w:r>
          </w:p>
          <w:p w:rsidR="00CB5466" w:rsidRDefault="00CB5466" w:rsidP="00CB5466">
            <w:pPr>
              <w:pStyle w:val="Default"/>
              <w:rPr>
                <w:sz w:val="18"/>
                <w:szCs w:val="18"/>
              </w:rPr>
            </w:pPr>
            <w:r>
              <w:rPr>
                <w:sz w:val="18"/>
                <w:szCs w:val="18"/>
              </w:rPr>
              <w:t xml:space="preserve">5000-671 Vila Real • </w:t>
            </w:r>
          </w:p>
          <w:p w:rsidR="00CB5466" w:rsidRDefault="00CB5466" w:rsidP="00CB5466">
            <w:pPr>
              <w:pStyle w:val="Default"/>
              <w:rPr>
                <w:sz w:val="18"/>
                <w:szCs w:val="18"/>
              </w:rPr>
            </w:pPr>
            <w:r>
              <w:rPr>
                <w:sz w:val="18"/>
                <w:szCs w:val="18"/>
              </w:rPr>
              <w:t xml:space="preserve">Tel. 259 303 590 </w:t>
            </w:r>
          </w:p>
          <w:p w:rsidR="00CB5466" w:rsidRDefault="00CB5466" w:rsidP="00CB5466">
            <w:pPr>
              <w:pStyle w:val="Default"/>
              <w:rPr>
                <w:sz w:val="18"/>
                <w:szCs w:val="18"/>
              </w:rPr>
            </w:pPr>
            <w:r>
              <w:rPr>
                <w:b/>
                <w:bCs/>
                <w:sz w:val="18"/>
                <w:szCs w:val="18"/>
              </w:rPr>
              <w:t xml:space="preserve">Viseu </w:t>
            </w:r>
            <w:r>
              <w:rPr>
                <w:sz w:val="18"/>
                <w:szCs w:val="18"/>
              </w:rPr>
              <w:t xml:space="preserve">– Rua Direita • 3504-503 Viseu • Tel. 232 431 285 </w:t>
            </w:r>
          </w:p>
          <w:p w:rsidR="00CB5466" w:rsidRDefault="00CB5466" w:rsidP="00CB5466">
            <w:pPr>
              <w:pStyle w:val="Default"/>
              <w:rPr>
                <w:sz w:val="18"/>
                <w:szCs w:val="18"/>
              </w:rPr>
            </w:pPr>
            <w:r>
              <w:rPr>
                <w:b/>
                <w:bCs/>
                <w:sz w:val="18"/>
                <w:szCs w:val="18"/>
              </w:rPr>
              <w:t xml:space="preserve">Guarda </w:t>
            </w:r>
            <w:r>
              <w:rPr>
                <w:sz w:val="18"/>
                <w:szCs w:val="18"/>
              </w:rPr>
              <w:t xml:space="preserve">– Praça do Município • 6300-854 Guarda • </w:t>
            </w:r>
          </w:p>
          <w:p w:rsidR="00CB5466" w:rsidRDefault="00CB5466" w:rsidP="00CB5466">
            <w:pPr>
              <w:pStyle w:val="Default"/>
              <w:rPr>
                <w:sz w:val="18"/>
                <w:szCs w:val="18"/>
              </w:rPr>
            </w:pPr>
            <w:r>
              <w:rPr>
                <w:sz w:val="18"/>
                <w:szCs w:val="18"/>
              </w:rPr>
              <w:t xml:space="preserve">Tel. 271 214 008 / 913 776 396 </w:t>
            </w:r>
          </w:p>
          <w:p w:rsidR="00CB5466" w:rsidRDefault="00CB5466" w:rsidP="00CB5466">
            <w:pPr>
              <w:pStyle w:val="Default"/>
              <w:rPr>
                <w:sz w:val="18"/>
                <w:szCs w:val="18"/>
              </w:rPr>
            </w:pPr>
            <w:r>
              <w:rPr>
                <w:b/>
                <w:bCs/>
                <w:sz w:val="18"/>
                <w:szCs w:val="18"/>
              </w:rPr>
              <w:t xml:space="preserve">Castelo Branco </w:t>
            </w:r>
            <w:r>
              <w:rPr>
                <w:sz w:val="18"/>
                <w:szCs w:val="18"/>
              </w:rPr>
              <w:t xml:space="preserve">– Terreiro de Santo António • </w:t>
            </w:r>
          </w:p>
          <w:p w:rsidR="00CB5466" w:rsidRDefault="00CB5466" w:rsidP="00CB5466">
            <w:pPr>
              <w:pStyle w:val="Default"/>
              <w:rPr>
                <w:sz w:val="18"/>
                <w:szCs w:val="18"/>
              </w:rPr>
            </w:pPr>
            <w:r>
              <w:rPr>
                <w:sz w:val="18"/>
                <w:szCs w:val="18"/>
              </w:rPr>
              <w:t xml:space="preserve">6000-289 Castelo Branco • </w:t>
            </w:r>
          </w:p>
          <w:p w:rsidR="00CB5466" w:rsidRDefault="00CB5466" w:rsidP="00CB5466">
            <w:pPr>
              <w:pStyle w:val="Default"/>
              <w:rPr>
                <w:sz w:val="18"/>
                <w:szCs w:val="18"/>
              </w:rPr>
            </w:pPr>
            <w:r>
              <w:rPr>
                <w:sz w:val="18"/>
                <w:szCs w:val="18"/>
              </w:rPr>
              <w:t xml:space="preserve">Tel. 272 092 011 </w:t>
            </w:r>
          </w:p>
          <w:p w:rsidR="00CB5466" w:rsidRDefault="00CB5466" w:rsidP="00CB5466">
            <w:pPr>
              <w:pStyle w:val="Default"/>
              <w:rPr>
                <w:sz w:val="18"/>
                <w:szCs w:val="18"/>
              </w:rPr>
            </w:pPr>
            <w:r>
              <w:rPr>
                <w:b/>
                <w:bCs/>
                <w:sz w:val="18"/>
                <w:szCs w:val="18"/>
              </w:rPr>
              <w:t xml:space="preserve">Coimbra </w:t>
            </w:r>
            <w:r>
              <w:rPr>
                <w:sz w:val="18"/>
                <w:szCs w:val="18"/>
              </w:rPr>
              <w:t xml:space="preserve">– Largo de Santana • 3000-360 Coimbra • </w:t>
            </w:r>
          </w:p>
          <w:p w:rsidR="00CB5466" w:rsidRDefault="00CB5466" w:rsidP="00CB5466">
            <w:pPr>
              <w:pStyle w:val="Default"/>
              <w:rPr>
                <w:sz w:val="18"/>
                <w:szCs w:val="18"/>
              </w:rPr>
            </w:pPr>
            <w:r>
              <w:rPr>
                <w:sz w:val="18"/>
                <w:szCs w:val="18"/>
              </w:rPr>
              <w:t xml:space="preserve">Tel. 239 090 578 </w:t>
            </w:r>
          </w:p>
          <w:p w:rsidR="00CB5466" w:rsidRDefault="00CB5466" w:rsidP="00CB5466">
            <w:pPr>
              <w:pStyle w:val="Default"/>
              <w:rPr>
                <w:sz w:val="18"/>
                <w:szCs w:val="18"/>
              </w:rPr>
            </w:pPr>
            <w:r>
              <w:rPr>
                <w:b/>
                <w:bCs/>
                <w:sz w:val="18"/>
                <w:szCs w:val="18"/>
              </w:rPr>
              <w:t xml:space="preserve">Tomar </w:t>
            </w:r>
            <w:r>
              <w:rPr>
                <w:sz w:val="18"/>
                <w:szCs w:val="18"/>
              </w:rPr>
              <w:t xml:space="preserve">– Estrada do Barreiro • 2300 - 442 Tomar • </w:t>
            </w:r>
          </w:p>
          <w:p w:rsidR="00CB5466" w:rsidRDefault="00CB5466" w:rsidP="00CB5466">
            <w:pPr>
              <w:pStyle w:val="Default"/>
              <w:rPr>
                <w:sz w:val="18"/>
                <w:szCs w:val="18"/>
              </w:rPr>
            </w:pPr>
            <w:r>
              <w:rPr>
                <w:sz w:val="18"/>
                <w:szCs w:val="18"/>
              </w:rPr>
              <w:t xml:space="preserve">Tel. 249 327 220 </w:t>
            </w:r>
          </w:p>
          <w:p w:rsidR="00CB5466" w:rsidRDefault="00CB5466" w:rsidP="00CB5466">
            <w:pPr>
              <w:pStyle w:val="Default"/>
              <w:rPr>
                <w:sz w:val="18"/>
                <w:szCs w:val="18"/>
              </w:rPr>
            </w:pPr>
            <w:r>
              <w:rPr>
                <w:b/>
                <w:bCs/>
                <w:sz w:val="18"/>
                <w:szCs w:val="18"/>
              </w:rPr>
              <w:t xml:space="preserve">Évora </w:t>
            </w:r>
            <w:r>
              <w:rPr>
                <w:sz w:val="18"/>
                <w:szCs w:val="18"/>
              </w:rPr>
              <w:t xml:space="preserve">– Largo de S. Domingos • 7000-519 Évora • </w:t>
            </w:r>
          </w:p>
          <w:p w:rsidR="00CB5466" w:rsidRDefault="00CB5466" w:rsidP="00CB5466">
            <w:pPr>
              <w:pStyle w:val="Default"/>
              <w:rPr>
                <w:sz w:val="18"/>
                <w:szCs w:val="18"/>
              </w:rPr>
            </w:pPr>
            <w:r>
              <w:rPr>
                <w:sz w:val="18"/>
                <w:szCs w:val="18"/>
              </w:rPr>
              <w:t xml:space="preserve">Tel. 266 760 192 </w:t>
            </w:r>
          </w:p>
          <w:p w:rsidR="00CB5466" w:rsidRDefault="00CB5466" w:rsidP="00CB5466">
            <w:pPr>
              <w:pStyle w:val="Default"/>
              <w:rPr>
                <w:sz w:val="18"/>
                <w:szCs w:val="18"/>
              </w:rPr>
            </w:pPr>
            <w:r>
              <w:rPr>
                <w:b/>
                <w:bCs/>
                <w:sz w:val="18"/>
                <w:szCs w:val="18"/>
              </w:rPr>
              <w:t xml:space="preserve">Faro </w:t>
            </w:r>
            <w:r>
              <w:rPr>
                <w:sz w:val="18"/>
                <w:szCs w:val="18"/>
              </w:rPr>
              <w:t xml:space="preserve">– Rua Vasco da Gama, 52/56 • 8004-007 Faro • </w:t>
            </w:r>
          </w:p>
          <w:p w:rsidR="00CB5466" w:rsidRDefault="00CB5466" w:rsidP="00CB5466">
            <w:pPr>
              <w:pStyle w:val="Default"/>
              <w:rPr>
                <w:sz w:val="18"/>
                <w:szCs w:val="18"/>
              </w:rPr>
            </w:pPr>
            <w:r>
              <w:rPr>
                <w:sz w:val="18"/>
                <w:szCs w:val="18"/>
              </w:rPr>
              <w:t xml:space="preserve">Tel. 289 822 293 </w:t>
            </w:r>
          </w:p>
          <w:p w:rsidR="00CB5466" w:rsidRDefault="00CB5466" w:rsidP="00CB5466">
            <w:pPr>
              <w:pStyle w:val="Default"/>
              <w:rPr>
                <w:sz w:val="18"/>
                <w:szCs w:val="18"/>
              </w:rPr>
            </w:pPr>
            <w:r>
              <w:rPr>
                <w:b/>
                <w:bCs/>
                <w:sz w:val="18"/>
                <w:szCs w:val="18"/>
              </w:rPr>
              <w:t xml:space="preserve">Lagos </w:t>
            </w:r>
            <w:r>
              <w:rPr>
                <w:sz w:val="18"/>
                <w:szCs w:val="18"/>
              </w:rPr>
              <w:t xml:space="preserve">– Rua Marquês de Pombal n.º 13 • 8600-753 Lagos • </w:t>
            </w:r>
          </w:p>
          <w:p w:rsidR="00CB5466" w:rsidRDefault="00CB5466" w:rsidP="00CB5466">
            <w:pPr>
              <w:pStyle w:val="Default"/>
              <w:rPr>
                <w:sz w:val="18"/>
                <w:szCs w:val="18"/>
              </w:rPr>
            </w:pPr>
            <w:r>
              <w:rPr>
                <w:sz w:val="18"/>
                <w:szCs w:val="18"/>
              </w:rPr>
              <w:t xml:space="preserve">Tel. 282 769 236 </w:t>
            </w:r>
          </w:p>
          <w:p w:rsidR="00CB5466" w:rsidRDefault="00CB5466" w:rsidP="00CB5466">
            <w:pPr>
              <w:pStyle w:val="Default"/>
              <w:rPr>
                <w:sz w:val="18"/>
                <w:szCs w:val="18"/>
              </w:rPr>
            </w:pPr>
            <w:r>
              <w:rPr>
                <w:b/>
                <w:bCs/>
                <w:sz w:val="18"/>
                <w:szCs w:val="18"/>
              </w:rPr>
              <w:t xml:space="preserve">Funchal </w:t>
            </w:r>
            <w:r>
              <w:rPr>
                <w:sz w:val="18"/>
                <w:szCs w:val="18"/>
              </w:rPr>
              <w:t xml:space="preserve">– Rua da Carreira, 155 • Apartado 228 • </w:t>
            </w:r>
          </w:p>
          <w:p w:rsidR="00CB5466" w:rsidRDefault="00CB5466" w:rsidP="00CB5466">
            <w:pPr>
              <w:pStyle w:val="Default"/>
              <w:rPr>
                <w:sz w:val="18"/>
                <w:szCs w:val="18"/>
              </w:rPr>
            </w:pPr>
            <w:r>
              <w:rPr>
                <w:sz w:val="18"/>
                <w:szCs w:val="18"/>
              </w:rPr>
              <w:t xml:space="preserve">9001-903 Funchal • </w:t>
            </w:r>
          </w:p>
          <w:p w:rsidR="00CB5466" w:rsidRDefault="00CB5466" w:rsidP="00CB5466">
            <w:pPr>
              <w:pStyle w:val="Default"/>
              <w:rPr>
                <w:sz w:val="18"/>
                <w:szCs w:val="18"/>
              </w:rPr>
            </w:pPr>
            <w:r>
              <w:rPr>
                <w:sz w:val="18"/>
                <w:szCs w:val="18"/>
              </w:rPr>
              <w:t xml:space="preserve">Tel. 291 222 124 </w:t>
            </w:r>
          </w:p>
          <w:p w:rsidR="00CB5466" w:rsidRDefault="00CB5466" w:rsidP="00CB5466">
            <w:pPr>
              <w:pStyle w:val="Default"/>
              <w:rPr>
                <w:sz w:val="18"/>
                <w:szCs w:val="18"/>
              </w:rPr>
            </w:pPr>
            <w:r>
              <w:rPr>
                <w:b/>
                <w:bCs/>
                <w:sz w:val="18"/>
                <w:szCs w:val="18"/>
              </w:rPr>
              <w:t xml:space="preserve">Ponta Delgada </w:t>
            </w:r>
            <w:r>
              <w:rPr>
                <w:sz w:val="18"/>
                <w:szCs w:val="18"/>
              </w:rPr>
              <w:t xml:space="preserve">– Campo Militar S. Gonçalo • </w:t>
            </w:r>
          </w:p>
          <w:p w:rsidR="00CB5466" w:rsidRDefault="00CB5466" w:rsidP="00CB5466">
            <w:pPr>
              <w:pStyle w:val="Default"/>
              <w:rPr>
                <w:sz w:val="18"/>
                <w:szCs w:val="18"/>
              </w:rPr>
            </w:pPr>
            <w:r>
              <w:rPr>
                <w:sz w:val="18"/>
                <w:szCs w:val="18"/>
              </w:rPr>
              <w:t xml:space="preserve">9504-537 Ponta Delgada • </w:t>
            </w:r>
          </w:p>
          <w:p w:rsidR="00CB5466" w:rsidRDefault="00CB5466" w:rsidP="00CB5466">
            <w:pPr>
              <w:pStyle w:val="Default"/>
              <w:rPr>
                <w:sz w:val="18"/>
                <w:szCs w:val="18"/>
              </w:rPr>
            </w:pPr>
            <w:r>
              <w:rPr>
                <w:sz w:val="18"/>
                <w:szCs w:val="18"/>
              </w:rPr>
              <w:t xml:space="preserve">Tel. 296 653 000 </w:t>
            </w:r>
          </w:p>
          <w:p w:rsidR="00CB5466" w:rsidRDefault="00CB5466" w:rsidP="00CB5466">
            <w:pPr>
              <w:pStyle w:val="Default"/>
              <w:rPr>
                <w:sz w:val="18"/>
                <w:szCs w:val="18"/>
              </w:rPr>
            </w:pPr>
            <w:r>
              <w:rPr>
                <w:b/>
                <w:bCs/>
                <w:sz w:val="18"/>
                <w:szCs w:val="18"/>
              </w:rPr>
              <w:t xml:space="preserve">Outros – consultar em: </w:t>
            </w:r>
          </w:p>
          <w:p w:rsidR="00CB5466" w:rsidRDefault="00CB5466" w:rsidP="00CB5466">
            <w:pPr>
              <w:pStyle w:val="Default"/>
              <w:rPr>
                <w:sz w:val="18"/>
                <w:szCs w:val="18"/>
              </w:rPr>
            </w:pPr>
            <w:r>
              <w:rPr>
                <w:sz w:val="18"/>
                <w:szCs w:val="18"/>
              </w:rPr>
              <w:t xml:space="preserve">http://www.exercito.pt/sites/recrutamento/Paginas/contactos.aspx </w:t>
            </w:r>
          </w:p>
        </w:tc>
        <w:tc>
          <w:tcPr>
            <w:tcW w:w="5392" w:type="dxa"/>
          </w:tcPr>
          <w:p w:rsidR="00CB5466" w:rsidRDefault="00CB5466" w:rsidP="00CB5466">
            <w:pPr>
              <w:pStyle w:val="Default"/>
              <w:rPr>
                <w:sz w:val="18"/>
                <w:szCs w:val="18"/>
              </w:rPr>
            </w:pPr>
            <w:r>
              <w:rPr>
                <w:b/>
                <w:bCs/>
                <w:sz w:val="18"/>
                <w:szCs w:val="18"/>
              </w:rPr>
              <w:t xml:space="preserve">Centro de Recrutamento da Força Aérea (Lisboa e Delegação Norte) </w:t>
            </w:r>
          </w:p>
          <w:p w:rsidR="00CB5466" w:rsidRDefault="00CB5466" w:rsidP="00CB5466">
            <w:pPr>
              <w:pStyle w:val="Default"/>
              <w:rPr>
                <w:sz w:val="18"/>
                <w:szCs w:val="18"/>
              </w:rPr>
            </w:pPr>
            <w:r>
              <w:rPr>
                <w:b/>
                <w:bCs/>
                <w:sz w:val="18"/>
                <w:szCs w:val="18"/>
              </w:rPr>
              <w:t xml:space="preserve">Lisboa </w:t>
            </w:r>
            <w:r>
              <w:rPr>
                <w:sz w:val="18"/>
                <w:szCs w:val="18"/>
              </w:rPr>
              <w:t xml:space="preserve">– Azinhaga dos Ulmeiros • 1649-020 Lisboa • </w:t>
            </w:r>
          </w:p>
          <w:p w:rsidR="00CB5466" w:rsidRDefault="00CB5466" w:rsidP="00CB5466">
            <w:pPr>
              <w:pStyle w:val="Default"/>
              <w:rPr>
                <w:sz w:val="18"/>
                <w:szCs w:val="18"/>
              </w:rPr>
            </w:pPr>
            <w:r>
              <w:rPr>
                <w:sz w:val="18"/>
                <w:szCs w:val="18"/>
              </w:rPr>
              <w:t xml:space="preserve">Tel. 217 572 625 </w:t>
            </w:r>
          </w:p>
          <w:p w:rsidR="00CB5466" w:rsidRDefault="00CB5466" w:rsidP="00CB5466">
            <w:pPr>
              <w:pStyle w:val="Default"/>
              <w:rPr>
                <w:sz w:val="18"/>
                <w:szCs w:val="18"/>
              </w:rPr>
            </w:pPr>
            <w:r>
              <w:rPr>
                <w:b/>
                <w:bCs/>
                <w:sz w:val="18"/>
                <w:szCs w:val="18"/>
              </w:rPr>
              <w:t xml:space="preserve">Porto </w:t>
            </w:r>
            <w:r>
              <w:rPr>
                <w:sz w:val="18"/>
                <w:szCs w:val="18"/>
              </w:rPr>
              <w:t xml:space="preserve">– Praça Dr. Francisco Sá Carneiro, 219, 1.º </w:t>
            </w:r>
            <w:proofErr w:type="spellStart"/>
            <w:r>
              <w:rPr>
                <w:sz w:val="18"/>
                <w:szCs w:val="18"/>
              </w:rPr>
              <w:t>Dto</w:t>
            </w:r>
            <w:proofErr w:type="spellEnd"/>
            <w:r>
              <w:rPr>
                <w:sz w:val="18"/>
                <w:szCs w:val="18"/>
              </w:rPr>
              <w:t xml:space="preserve"> • </w:t>
            </w:r>
          </w:p>
          <w:p w:rsidR="00CB5466" w:rsidRDefault="00CB5466" w:rsidP="00CB5466">
            <w:pPr>
              <w:pStyle w:val="Default"/>
              <w:rPr>
                <w:sz w:val="18"/>
                <w:szCs w:val="18"/>
              </w:rPr>
            </w:pPr>
            <w:r>
              <w:rPr>
                <w:sz w:val="18"/>
                <w:szCs w:val="18"/>
              </w:rPr>
              <w:t xml:space="preserve">4200-313 Porto • </w:t>
            </w:r>
          </w:p>
          <w:p w:rsidR="00CB5466" w:rsidRDefault="00CB5466" w:rsidP="00CB5466">
            <w:pPr>
              <w:pStyle w:val="Default"/>
              <w:rPr>
                <w:sz w:val="18"/>
                <w:szCs w:val="18"/>
              </w:rPr>
            </w:pPr>
            <w:r>
              <w:rPr>
                <w:sz w:val="18"/>
                <w:szCs w:val="18"/>
              </w:rPr>
              <w:t xml:space="preserve">Tel. 225 097 98 </w:t>
            </w:r>
          </w:p>
        </w:tc>
      </w:tr>
    </w:tbl>
    <w:p w:rsidR="00CB5466" w:rsidRDefault="00CB5466" w:rsidP="00CB5466">
      <w:pPr>
        <w:pStyle w:val="Default"/>
        <w:rPr>
          <w:i/>
          <w:iCs/>
          <w:sz w:val="32"/>
          <w:szCs w:val="32"/>
        </w:rPr>
      </w:pPr>
      <w:r>
        <w:rPr>
          <w:sz w:val="32"/>
          <w:szCs w:val="32"/>
        </w:rPr>
        <w:t xml:space="preserve">Consulte o edital de convocação em </w:t>
      </w:r>
      <w:proofErr w:type="spellStart"/>
      <w:r>
        <w:rPr>
          <w:i/>
          <w:iCs/>
          <w:sz w:val="32"/>
          <w:szCs w:val="32"/>
        </w:rPr>
        <w:t>bud.defesa.pt</w:t>
      </w:r>
      <w:proofErr w:type="spellEnd"/>
    </w:p>
    <w:p w:rsidR="00CB5466" w:rsidRDefault="00CB5466" w:rsidP="00CB5466">
      <w:pPr>
        <w:pStyle w:val="Default"/>
        <w:rPr>
          <w:rFonts w:ascii="Calibri" w:hAnsi="Calibri" w:cs="Calibri"/>
          <w:sz w:val="22"/>
          <w:szCs w:val="22"/>
        </w:rPr>
      </w:pPr>
      <w:r>
        <w:rPr>
          <w:i/>
          <w:iCs/>
          <w:sz w:val="32"/>
          <w:szCs w:val="32"/>
        </w:rPr>
        <w:t xml:space="preserve"> </w:t>
      </w:r>
      <w:r>
        <w:rPr>
          <w:rFonts w:ascii="Calibri" w:hAnsi="Calibri" w:cs="Calibri"/>
          <w:sz w:val="22"/>
          <w:szCs w:val="22"/>
        </w:rPr>
        <w:t xml:space="preserve">Alberto António Rodrigues Coelho </w:t>
      </w:r>
    </w:p>
    <w:p w:rsidR="00CB5466" w:rsidRDefault="00CB5466" w:rsidP="00CB5466">
      <w:pPr>
        <w:pStyle w:val="Default"/>
        <w:rPr>
          <w:sz w:val="22"/>
          <w:szCs w:val="22"/>
        </w:rPr>
      </w:pPr>
      <w:r>
        <w:rPr>
          <w:rFonts w:ascii="Calibri" w:hAnsi="Calibri" w:cs="Calibri"/>
          <w:sz w:val="22"/>
          <w:szCs w:val="22"/>
        </w:rPr>
        <w:t xml:space="preserve">O Diretor Geral </w:t>
      </w:r>
    </w:p>
    <w:p w:rsidR="00A344AC" w:rsidRDefault="00A344AC"/>
    <w:sectPr w:rsidR="00A344AC" w:rsidSect="005E0D75">
      <w:pgSz w:w="11906" w:h="16838"/>
      <w:pgMar w:top="1417" w:right="1304" w:bottom="1531" w:left="1304"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0"/>
  <w:displayVerticalDrawingGridEvery w:val="2"/>
  <w:characterSpacingControl w:val="doNotCompress"/>
  <w:compat/>
  <w:rsids>
    <w:rsidRoot w:val="00CB5466"/>
    <w:rsid w:val="000B08D0"/>
    <w:rsid w:val="00142585"/>
    <w:rsid w:val="00145503"/>
    <w:rsid w:val="001D6DA4"/>
    <w:rsid w:val="00271724"/>
    <w:rsid w:val="002C2F77"/>
    <w:rsid w:val="005026C3"/>
    <w:rsid w:val="00515C25"/>
    <w:rsid w:val="005A7299"/>
    <w:rsid w:val="005E0D75"/>
    <w:rsid w:val="00630935"/>
    <w:rsid w:val="0064784C"/>
    <w:rsid w:val="00652570"/>
    <w:rsid w:val="00653005"/>
    <w:rsid w:val="00786025"/>
    <w:rsid w:val="00871751"/>
    <w:rsid w:val="00A344AC"/>
    <w:rsid w:val="00AA6DCD"/>
    <w:rsid w:val="00B62FD1"/>
    <w:rsid w:val="00CB546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4A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B5466"/>
    <w:pPr>
      <w:autoSpaceDE w:val="0"/>
      <w:autoSpaceDN w:val="0"/>
      <w:adjustRightInd w:val="0"/>
      <w:spacing w:after="0" w:line="240" w:lineRule="auto"/>
    </w:pPr>
    <w:rPr>
      <w:rFonts w:ascii="Trebuchet MS" w:hAnsi="Trebuchet MS" w:cs="Trebuchet MS"/>
      <w:color w:val="000000"/>
      <w:sz w:val="24"/>
      <w:szCs w:val="24"/>
    </w:rPr>
  </w:style>
  <w:style w:type="paragraph" w:styleId="Textodebalo">
    <w:name w:val="Balloon Text"/>
    <w:basedOn w:val="Normal"/>
    <w:link w:val="TextodebaloCarcter"/>
    <w:uiPriority w:val="99"/>
    <w:semiHidden/>
    <w:unhideWhenUsed/>
    <w:rsid w:val="00CB5466"/>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B54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1281</Words>
  <Characters>6923</Characters>
  <Application>Microsoft Office Word</Application>
  <DocSecurity>0</DocSecurity>
  <Lines>57</Lines>
  <Paragraphs>16</Paragraphs>
  <ScaleCrop>false</ScaleCrop>
  <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junta freguesia conceicao</dc:creator>
  <cp:lastModifiedBy>junta freguesia conceicao</cp:lastModifiedBy>
  <cp:revision>1</cp:revision>
  <dcterms:created xsi:type="dcterms:W3CDTF">2015-12-17T18:37:00Z</dcterms:created>
  <dcterms:modified xsi:type="dcterms:W3CDTF">2015-12-17T18:43:00Z</dcterms:modified>
</cp:coreProperties>
</file>